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DOMENICO LUCA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CINEMA e TV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2020/21 -</w:t>
      </w:r>
      <w:r>
        <w:rPr>
          <w:color w:val="000000"/>
          <w:u w:color="000000"/>
          <w:rtl w:val="0"/>
          <w:lang w:val="it-IT"/>
        </w:rPr>
        <w:t xml:space="preserve"> Serie - </w:t>
      </w:r>
      <w:r>
        <w:rPr>
          <w:b w:val="1"/>
          <w:bCs w:val="1"/>
          <w:rtl w:val="0"/>
          <w:lang w:val="it-IT"/>
        </w:rPr>
        <w:t>Sopravvissuti</w:t>
      </w:r>
      <w:r>
        <w:rPr>
          <w:color w:val="000000"/>
          <w:u w:color="000000"/>
          <w:rtl w:val="0"/>
          <w:lang w:val="it-IT"/>
        </w:rPr>
        <w:t>, regia Carmine Elia, prodotto da RAI Fiction, Rodeo Drive, Cin</w:t>
      </w:r>
      <w:r>
        <w:rPr>
          <w:color w:val="000000"/>
          <w:u w:color="000000"/>
          <w:rtl w:val="0"/>
          <w:lang w:val="it-IT"/>
        </w:rPr>
        <w:t>é</w:t>
      </w:r>
      <w:r>
        <w:rPr>
          <w:color w:val="000000"/>
          <w:u w:color="000000"/>
          <w:rtl w:val="0"/>
          <w:lang w:val="it-IT"/>
        </w:rPr>
        <w:t>tev</w:t>
      </w:r>
      <w:r>
        <w:rPr>
          <w:color w:val="000000"/>
          <w:u w:color="000000"/>
          <w:rtl w:val="0"/>
          <w:lang w:val="it-IT"/>
        </w:rPr>
        <w:t>é</w:t>
      </w:r>
      <w:r>
        <w:rPr>
          <w:color w:val="000000"/>
          <w:u w:color="000000"/>
          <w:rtl w:val="0"/>
          <w:lang w:val="it-IT"/>
        </w:rPr>
        <w:t>, ZDF;</w:t>
      </w:r>
    </w:p>
    <w:p>
      <w:pPr>
        <w:pStyle w:val="Normal.0"/>
      </w:pPr>
      <w:r>
        <w:rPr>
          <w:rtl w:val="0"/>
          <w:lang w:val="it-IT"/>
        </w:rPr>
        <w:t xml:space="preserve">2020 </w:t>
      </w:r>
      <w:r>
        <w:rPr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Mondocane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>regia di Alessandro Celli</w:t>
      </w:r>
      <w:r>
        <w:rPr>
          <w:rtl w:val="0"/>
          <w:lang w:val="it-IT"/>
        </w:rPr>
        <w:t>;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FORMAZIONE E TEATRO</w:t>
      </w:r>
    </w:p>
    <w:p>
      <w:pPr>
        <w:pStyle w:val="Normal.0"/>
      </w:pP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Diploma Dicembre 2018 c/o Accademia d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Arte Drammatica Silvio D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Amico, corso di Recitazione, Roma;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2022</w:t>
      </w:r>
    </w:p>
    <w:p>
      <w:pPr>
        <w:pStyle w:val="Normal.0"/>
        <w:numPr>
          <w:ilvl w:val="0"/>
          <w:numId w:val="2"/>
        </w:numPr>
        <w:spacing w:after="240"/>
        <w:rPr>
          <w:lang w:val="it-IT"/>
        </w:rPr>
      </w:pPr>
      <w:r>
        <w:rPr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Cenerentola</w:t>
      </w:r>
      <w:r>
        <w:rPr>
          <w:color w:val="000000"/>
          <w:u w:color="000000"/>
          <w:rtl w:val="0"/>
          <w:lang w:val="it-IT"/>
        </w:rPr>
        <w:t>”</w:t>
      </w:r>
      <w:r>
        <w:rPr>
          <w:color w:val="000000"/>
          <w:u w:color="000000"/>
          <w:rtl w:val="0"/>
          <w:lang w:val="it-IT"/>
        </w:rPr>
        <w:t xml:space="preserve">, di </w:t>
      </w:r>
      <w:r>
        <w:rPr>
          <w:b w:val="1"/>
          <w:bCs w:val="1"/>
          <w:rtl w:val="0"/>
          <w:lang w:val="it-IT"/>
        </w:rPr>
        <w:t>Gioacchino Rossini</w:t>
      </w:r>
      <w:r>
        <w:rPr>
          <w:color w:val="000000"/>
          <w:u w:color="000000"/>
          <w:rtl w:val="0"/>
          <w:lang w:val="it-IT"/>
        </w:rPr>
        <w:t xml:space="preserve">, libretto di </w:t>
      </w:r>
      <w:r>
        <w:rPr>
          <w:b w:val="1"/>
          <w:bCs w:val="1"/>
          <w:rtl w:val="0"/>
          <w:lang w:val="it-IT"/>
        </w:rPr>
        <w:t>Jacopo Ferretti</w:t>
      </w:r>
      <w:r>
        <w:rPr>
          <w:color w:val="000000"/>
          <w:u w:color="000000"/>
          <w:rtl w:val="0"/>
          <w:lang w:val="it-IT"/>
        </w:rPr>
        <w:t xml:space="preserve">, regia di </w:t>
      </w:r>
      <w:r>
        <w:rPr>
          <w:b w:val="1"/>
          <w:bCs w:val="1"/>
          <w:rtl w:val="0"/>
          <w:lang w:val="it-IT"/>
        </w:rPr>
        <w:t xml:space="preserve">Daniele Menghini, </w:t>
      </w:r>
      <w:r>
        <w:rPr>
          <w:rtl w:val="0"/>
          <w:lang w:val="it-IT"/>
        </w:rPr>
        <w:t>tourn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e nazionale; prod. </w:t>
      </w:r>
      <w:r>
        <w:rPr>
          <w:rtl w:val="0"/>
          <w:lang w:val="it-IT"/>
        </w:rPr>
        <w:t>Teatro Sociale di Como / AsLiCo, Th</w:t>
      </w:r>
      <w:r>
        <w:rPr>
          <w:rtl w:val="0"/>
          <w:lang w:val="it-IT"/>
        </w:rPr>
        <w:t>éâ</w:t>
      </w:r>
      <w:r>
        <w:rPr>
          <w:rtl w:val="0"/>
          <w:lang w:val="it-IT"/>
        </w:rPr>
        <w:t>tre des Champs Elys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es, Op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ra de Rouen Normandie</w:t>
      </w:r>
      <w:r>
        <w:rPr>
          <w:rtl w:val="0"/>
          <w:lang w:val="it-IT"/>
        </w:rPr>
        <w:t>;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2021</w:t>
      </w:r>
    </w:p>
    <w:p>
      <w:pPr>
        <w:pStyle w:val="Normal.0"/>
        <w:numPr>
          <w:ilvl w:val="0"/>
          <w:numId w:val="2"/>
        </w:numPr>
        <w:spacing w:after="240"/>
        <w:rPr>
          <w:lang w:val="it-IT"/>
        </w:rPr>
      </w:pPr>
      <w:r>
        <w:rPr>
          <w:rtl w:val="0"/>
          <w:lang w:val="it-IT"/>
        </w:rPr>
        <w:t xml:space="preserve">Dante e le altre stelle, coprodotto da Lykan e </w:t>
      </w:r>
      <w:r>
        <w:rPr>
          <w:b w:val="1"/>
          <w:bCs w:val="1"/>
          <w:rtl w:val="0"/>
          <w:lang w:val="it-IT"/>
        </w:rPr>
        <w:t>Teatro pubblico pugliese</w:t>
      </w:r>
      <w:r>
        <w:rPr>
          <w:rtl w:val="0"/>
          <w:lang w:val="it-IT"/>
        </w:rPr>
        <w:t xml:space="preserve">, regia di </w:t>
      </w:r>
      <w:r>
        <w:rPr>
          <w:b w:val="1"/>
          <w:bCs w:val="1"/>
          <w:rtl w:val="0"/>
          <w:lang w:val="it-IT"/>
        </w:rPr>
        <w:t>Francesco Petruzzelli</w:t>
      </w:r>
      <w:r>
        <w:rPr>
          <w:rtl w:val="0"/>
          <w:lang w:val="it-IT"/>
        </w:rPr>
        <w:t xml:space="preserve">, Teatro Paisiello, Lecce; </w:t>
      </w:r>
    </w:p>
    <w:p>
      <w:pPr>
        <w:pStyle w:val="Normal.0"/>
        <w:numPr>
          <w:ilvl w:val="0"/>
          <w:numId w:val="2"/>
        </w:numPr>
        <w:spacing w:after="240"/>
        <w:rPr>
          <w:lang w:val="it-IT"/>
        </w:rPr>
      </w:pPr>
      <w:r>
        <w:rPr>
          <w:rtl w:val="0"/>
          <w:lang w:val="it-IT"/>
        </w:rPr>
        <w:t xml:space="preserve">Laboratorio con </w:t>
      </w:r>
      <w:r>
        <w:rPr>
          <w:b w:val="1"/>
          <w:bCs w:val="1"/>
          <w:rtl w:val="0"/>
          <w:lang w:val="it-IT"/>
        </w:rPr>
        <w:t>Michele Sinisi</w:t>
      </w:r>
      <w:r>
        <w:rPr>
          <w:rtl w:val="0"/>
          <w:lang w:val="it-IT"/>
        </w:rPr>
        <w:t>, Rocca di Mezzo, AQ, TIQ, Teatro in Quota;</w:t>
      </w:r>
    </w:p>
    <w:p>
      <w:pPr>
        <w:pStyle w:val="Normal.0"/>
        <w:numPr>
          <w:ilvl w:val="0"/>
          <w:numId w:val="2"/>
        </w:numPr>
        <w:spacing w:after="240"/>
        <w:rPr>
          <w:lang w:val="it-IT"/>
        </w:rPr>
      </w:pPr>
      <w:r>
        <w:rPr>
          <w:color w:val="000000"/>
          <w:u w:color="000000"/>
          <w:rtl w:val="0"/>
          <w:lang w:val="it-IT"/>
        </w:rPr>
        <w:t xml:space="preserve">Le serve, di Jean Genet, </w:t>
      </w:r>
      <w:r>
        <w:rPr>
          <w:b w:val="1"/>
          <w:bCs w:val="1"/>
          <w:rtl w:val="0"/>
          <w:lang w:val="it-IT"/>
        </w:rPr>
        <w:t>Festival dei due Mondi,</w:t>
      </w:r>
      <w:r>
        <w:rPr>
          <w:color w:val="000000"/>
          <w:u w:color="00000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Spoleto</w:t>
      </w:r>
      <w:r>
        <w:rPr>
          <w:color w:val="000000"/>
          <w:u w:color="000000"/>
          <w:rtl w:val="0"/>
          <w:lang w:val="it-IT"/>
        </w:rPr>
        <w:t xml:space="preserve">, supervisione regia </w:t>
      </w:r>
      <w:r>
        <w:rPr>
          <w:b w:val="1"/>
          <w:bCs w:val="1"/>
          <w:rtl w:val="0"/>
          <w:lang w:val="it-IT"/>
        </w:rPr>
        <w:t>Arturo Cirillo</w:t>
      </w:r>
      <w:r>
        <w:rPr>
          <w:rtl w:val="0"/>
          <w:lang w:val="it-IT"/>
        </w:rPr>
        <w:t>;</w:t>
      </w:r>
    </w:p>
    <w:p>
      <w:pPr>
        <w:pStyle w:val="Normal.0"/>
        <w:spacing w:after="240"/>
        <w:rPr>
          <w:rFonts w:ascii="MS Mincho" w:cs="MS Mincho" w:hAnsi="MS Mincho" w:eastAsia="MS Mincho"/>
        </w:rPr>
      </w:pP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2020 </w:t>
      </w:r>
    </w:p>
    <w:p>
      <w:pPr>
        <w:pStyle w:val="Normal.0"/>
        <w:numPr>
          <w:ilvl w:val="0"/>
          <w:numId w:val="2"/>
        </w:numPr>
        <w:spacing w:after="240"/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Cald</w:t>
      </w:r>
      <w:r>
        <w:rPr>
          <w:color w:val="000000"/>
          <w:u w:color="000000"/>
          <w:rtl w:val="0"/>
          <w:lang w:val="it-IT"/>
        </w:rPr>
        <w:t>é</w:t>
      </w:r>
      <w:r>
        <w:rPr>
          <w:color w:val="000000"/>
          <w:u w:color="000000"/>
          <w:rtl w:val="0"/>
          <w:lang w:val="it-IT"/>
        </w:rPr>
        <w:t xml:space="preserve">ron, di Pier Paolo Pasolini, Teatro E. Duse, Roma; supervisione regia </w:t>
      </w:r>
      <w:r>
        <w:rPr>
          <w:b w:val="1"/>
          <w:bCs w:val="1"/>
          <w:rtl w:val="0"/>
          <w:lang w:val="it-IT"/>
        </w:rPr>
        <w:t>Giorgio Barberio Corsetti</w:t>
      </w:r>
      <w:r>
        <w:rPr>
          <w:color w:val="000000"/>
          <w:u w:color="000000"/>
          <w:rtl w:val="0"/>
          <w:lang w:val="it-IT"/>
        </w:rPr>
        <w:t>;</w:t>
      </w:r>
    </w:p>
    <w:p>
      <w:pPr>
        <w:pStyle w:val="Normal.0"/>
        <w:numPr>
          <w:ilvl w:val="0"/>
          <w:numId w:val="2"/>
        </w:numPr>
        <w:spacing w:after="240"/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 xml:space="preserve">Le serve, di Jean Genet, Teatro E. Duse, Roma; supervisione regia </w:t>
      </w:r>
      <w:r>
        <w:rPr>
          <w:b w:val="1"/>
          <w:bCs w:val="1"/>
          <w:rtl w:val="0"/>
          <w:lang w:val="it-IT"/>
        </w:rPr>
        <w:t>Arturo Cirillo</w:t>
      </w:r>
      <w:r>
        <w:rPr>
          <w:color w:val="000000"/>
          <w:u w:color="000000"/>
          <w:rtl w:val="0"/>
          <w:lang w:val="it-IT"/>
        </w:rPr>
        <w:t>;</w:t>
      </w:r>
    </w:p>
    <w:p>
      <w:pPr>
        <w:pStyle w:val="Normal.0"/>
        <w:spacing w:after="240"/>
        <w:rPr>
          <w:rFonts w:ascii="MS Mincho" w:cs="MS Mincho" w:hAnsi="MS Mincho" w:eastAsia="MS Mincho"/>
          <w:color w:val="000000"/>
          <w:u w:color="000000"/>
        </w:rPr>
      </w:pP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2019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– ‘’</w:t>
      </w:r>
      <w:r>
        <w:rPr>
          <w:color w:val="000000"/>
          <w:u w:color="000000"/>
          <w:rtl w:val="0"/>
          <w:lang w:val="it-IT"/>
        </w:rPr>
        <w:t>Le Baccanti</w:t>
      </w:r>
      <w:r>
        <w:rPr>
          <w:color w:val="000000"/>
          <w:u w:color="000000"/>
          <w:rtl w:val="0"/>
          <w:lang w:val="it-IT"/>
        </w:rPr>
        <w:t>’’</w:t>
      </w:r>
      <w:r>
        <w:rPr>
          <w:color w:val="000000"/>
          <w:u w:color="000000"/>
          <w:rtl w:val="0"/>
          <w:lang w:val="it-IT"/>
        </w:rPr>
        <w:t xml:space="preserve">, di Euripide, regia di </w:t>
      </w:r>
      <w:r>
        <w:rPr>
          <w:b w:val="1"/>
          <w:bCs w:val="1"/>
          <w:rtl w:val="0"/>
          <w:lang w:val="it-IT"/>
        </w:rPr>
        <w:t>Emma Dante</w:t>
      </w:r>
      <w:r>
        <w:rPr>
          <w:color w:val="000000"/>
          <w:u w:color="000000"/>
          <w:rtl w:val="0"/>
          <w:lang w:val="it-IT"/>
        </w:rPr>
        <w:t>, tourn</w:t>
      </w:r>
      <w:r>
        <w:rPr>
          <w:color w:val="000000"/>
          <w:u w:color="000000"/>
          <w:rtl w:val="0"/>
          <w:lang w:val="it-IT"/>
        </w:rPr>
        <w:t>é</w:t>
      </w:r>
      <w:r>
        <w:rPr>
          <w:color w:val="000000"/>
          <w:u w:color="000000"/>
          <w:rtl w:val="0"/>
          <w:lang w:val="it-IT"/>
        </w:rPr>
        <w:t xml:space="preserve">e nelle Marche, circuito </w:t>
      </w:r>
      <w:r>
        <w:rPr>
          <w:b w:val="1"/>
          <w:bCs w:val="1"/>
          <w:rtl w:val="0"/>
          <w:lang w:val="it-IT"/>
        </w:rPr>
        <w:t>AMAT</w:t>
      </w:r>
      <w:r>
        <w:rPr>
          <w:b w:val="1"/>
          <w:bCs w:val="1"/>
          <w:rtl w:val="0"/>
          <w:lang w:val="it-IT"/>
        </w:rPr>
        <w:t>, produzione Marche Teatro</w:t>
      </w:r>
      <w:r>
        <w:rPr>
          <w:color w:val="000000"/>
          <w:u w:color="000000"/>
          <w:rtl w:val="0"/>
          <w:lang w:val="it-IT"/>
        </w:rPr>
        <w:t xml:space="preserve">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- Residenza di lavoro con </w:t>
      </w:r>
      <w:r>
        <w:rPr>
          <w:b w:val="1"/>
          <w:bCs w:val="1"/>
          <w:rtl w:val="0"/>
          <w:lang w:val="it-IT"/>
        </w:rPr>
        <w:t>Cantico di quali creature</w:t>
      </w:r>
      <w:r>
        <w:rPr>
          <w:color w:val="000000"/>
          <w:u w:color="000000"/>
          <w:rtl w:val="0"/>
          <w:lang w:val="it-IT"/>
        </w:rPr>
        <w:t xml:space="preserve"> presso TRAC Residenze teatrali di Novoli (LE), Direttore Antonio De Nitto; </w:t>
      </w:r>
      <w:r>
        <w:rPr>
          <w:color w:val="0000ff"/>
          <w:u w:color="0000ff"/>
          <w:rtl w:val="0"/>
          <w:lang w:val="it-IT"/>
        </w:rPr>
        <w:t xml:space="preserve">http://www.tracresidenzeteatrali.it/cantico-di-quali-creature/ </w:t>
      </w:r>
    </w:p>
    <w:p>
      <w:pPr>
        <w:pStyle w:val="Normal.0"/>
        <w:numPr>
          <w:ilvl w:val="0"/>
          <w:numId w:val="2"/>
        </w:numPr>
        <w:spacing w:after="240"/>
        <w:rPr>
          <w:rFonts w:ascii="MS Mincho" w:cs="MS Mincho" w:hAnsi="MS Mincho" w:eastAsia="MS Mincho"/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 xml:space="preserve">Le Baccanti, di Euripide, regia di </w:t>
      </w:r>
      <w:r>
        <w:rPr>
          <w:b w:val="1"/>
          <w:bCs w:val="1"/>
          <w:rtl w:val="0"/>
          <w:lang w:val="it-IT"/>
        </w:rPr>
        <w:t>Emma Dante</w:t>
      </w:r>
      <w:r>
        <w:rPr>
          <w:color w:val="000000"/>
          <w:u w:color="000000"/>
          <w:rtl w:val="0"/>
          <w:lang w:val="it-IT"/>
        </w:rPr>
        <w:t>, Teatro India, Roma;</w:t>
      </w:r>
      <w:r>
        <w:rPr>
          <w:rFonts w:ascii="MS Mincho" w:cs="MS Mincho" w:hAnsi="MS Mincho" w:eastAsia="MS Mincho"/>
          <w:color w:val="000000"/>
          <w:u w:color="000000"/>
        </w:rPr>
        <w:br w:type="textWrapping"/>
      </w:r>
    </w:p>
    <w:p>
      <w:pPr>
        <w:pStyle w:val="Normal.0"/>
        <w:numPr>
          <w:ilvl w:val="0"/>
          <w:numId w:val="2"/>
        </w:numPr>
        <w:spacing w:after="240"/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 xml:space="preserve">- Residenza di lavoro con </w:t>
      </w:r>
      <w:r>
        <w:rPr>
          <w:b w:val="1"/>
          <w:bCs w:val="1"/>
          <w:rtl w:val="0"/>
          <w:lang w:val="it-IT"/>
        </w:rPr>
        <w:t>Vigilia Familiare</w:t>
      </w:r>
      <w:r>
        <w:rPr>
          <w:color w:val="000000"/>
          <w:u w:color="000000"/>
          <w:rtl w:val="0"/>
          <w:lang w:val="it-IT"/>
        </w:rPr>
        <w:t>,</w:t>
      </w:r>
      <w:r>
        <w:rPr>
          <w:color w:val="000000"/>
          <w:u w:color="000000"/>
          <w:rtl w:val="0"/>
          <w:lang w:val="it-IT"/>
        </w:rPr>
        <w:t xml:space="preserve"> selezionato</w:t>
      </w:r>
      <w:r>
        <w:rPr>
          <w:color w:val="000000"/>
          <w:u w:color="00000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Bando autori Under 40 Biennale di Venezia</w:t>
      </w:r>
      <w:r>
        <w:rPr>
          <w:color w:val="000000"/>
          <w:u w:color="000000"/>
          <w:rtl w:val="0"/>
          <w:lang w:val="it-IT"/>
        </w:rPr>
        <w:t>, presso Laboratori Permanenti, Sestino, AR;</w:t>
      </w:r>
    </w:p>
    <w:p>
      <w:pPr>
        <w:pStyle w:val="Normal.0"/>
        <w:spacing w:after="240"/>
        <w:rPr>
          <w:rFonts w:ascii="MS Mincho" w:cs="MS Mincho" w:hAnsi="MS Mincho" w:eastAsia="MS Mincho"/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- Sogno di una notte d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 xml:space="preserve">estate, regia </w:t>
      </w:r>
      <w:r>
        <w:rPr>
          <w:b w:val="1"/>
          <w:bCs w:val="1"/>
          <w:rtl w:val="0"/>
          <w:lang w:val="it-IT"/>
        </w:rPr>
        <w:t>Tommaso Capodanno</w:t>
      </w:r>
      <w:r>
        <w:rPr>
          <w:color w:val="000000"/>
          <w:u w:color="000000"/>
          <w:rtl w:val="0"/>
          <w:lang w:val="it-IT"/>
        </w:rPr>
        <w:t xml:space="preserve">, ruolo </w:t>
      </w:r>
      <w:r>
        <w:rPr>
          <w:b w:val="1"/>
          <w:bCs w:val="1"/>
          <w:rtl w:val="0"/>
          <w:lang w:val="it-IT"/>
        </w:rPr>
        <w:t>Bottom</w:t>
      </w:r>
      <w:r>
        <w:rPr>
          <w:color w:val="000000"/>
          <w:u w:color="000000"/>
          <w:rtl w:val="0"/>
          <w:lang w:val="it-IT"/>
        </w:rPr>
        <w:t xml:space="preserve">, </w:t>
      </w:r>
      <w:r>
        <w:rPr>
          <w:b w:val="1"/>
          <w:bCs w:val="1"/>
          <w:rtl w:val="0"/>
          <w:lang w:val="it-IT"/>
        </w:rPr>
        <w:t>Festival dei Due Mondi</w:t>
      </w:r>
      <w:r>
        <w:rPr>
          <w:color w:val="000000"/>
          <w:u w:color="000000"/>
          <w:rtl w:val="0"/>
          <w:lang w:val="it-IT"/>
        </w:rPr>
        <w:t>, Spoleto;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2018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- Vieux Carr</w:t>
      </w:r>
      <w:r>
        <w:rPr>
          <w:color w:val="000000"/>
          <w:u w:color="000000"/>
          <w:rtl w:val="0"/>
          <w:lang w:val="it-IT"/>
        </w:rPr>
        <w:t>é</w:t>
      </w:r>
      <w:r>
        <w:rPr>
          <w:color w:val="000000"/>
          <w:u w:color="000000"/>
          <w:rtl w:val="0"/>
          <w:lang w:val="it-IT"/>
        </w:rPr>
        <w:t xml:space="preserve">, di Tennesse Williams, supervisione alla regia </w:t>
      </w:r>
      <w:r>
        <w:rPr>
          <w:b w:val="1"/>
          <w:bCs w:val="1"/>
          <w:rtl w:val="0"/>
          <w:lang w:val="it-IT"/>
        </w:rPr>
        <w:t>Arturo</w:t>
      </w:r>
      <w:r>
        <w:rPr>
          <w:color w:val="000000"/>
          <w:u w:color="00000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Cirillo</w:t>
      </w:r>
      <w:r>
        <w:rPr>
          <w:color w:val="000000"/>
          <w:u w:color="000000"/>
          <w:rtl w:val="0"/>
          <w:lang w:val="it-IT"/>
        </w:rPr>
        <w:t xml:space="preserve">, ruolo Nightingale, Festival dei Due Mondi di Spoleto/ Teatro India, Roma;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- </w:t>
      </w:r>
      <w:r>
        <w:rPr>
          <w:b w:val="1"/>
          <w:bCs w:val="1"/>
          <w:rtl w:val="0"/>
          <w:lang w:val="it-IT"/>
        </w:rPr>
        <w:t>Premio SIAE 2018</w:t>
      </w:r>
      <w:r>
        <w:rPr>
          <w:color w:val="000000"/>
          <w:u w:color="000000"/>
          <w:rtl w:val="0"/>
          <w:lang w:val="it-IT"/>
        </w:rPr>
        <w:t xml:space="preserve"> alla </w:t>
      </w:r>
      <w:r>
        <w:rPr>
          <w:b w:val="1"/>
          <w:bCs w:val="1"/>
          <w:rtl w:val="0"/>
          <w:lang w:val="it-IT"/>
        </w:rPr>
        <w:t>Miglior Regia</w:t>
      </w:r>
      <w:r>
        <w:rPr>
          <w:color w:val="000000"/>
          <w:u w:color="000000"/>
          <w:rtl w:val="0"/>
          <w:lang w:val="it-IT"/>
        </w:rPr>
        <w:t xml:space="preserve"> de </w:t>
      </w:r>
      <w:r>
        <w:rPr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L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>Eternauta</w:t>
      </w:r>
      <w:r>
        <w:rPr>
          <w:color w:val="000000"/>
          <w:u w:color="000000"/>
          <w:rtl w:val="0"/>
          <w:lang w:val="it-IT"/>
        </w:rPr>
        <w:t>”</w:t>
      </w:r>
      <w:r>
        <w:rPr>
          <w:color w:val="000000"/>
          <w:u w:color="000000"/>
          <w:rtl w:val="0"/>
          <w:lang w:val="it-IT"/>
        </w:rPr>
        <w:t xml:space="preserve">; testo di Dario Postiglione, finalista Bando Autori under 40, Biennale di Venezia; </w:t>
      </w:r>
      <w:r>
        <w:rPr>
          <w:color w:val="0000ff"/>
          <w:u w:color="0000ff"/>
          <w:rtl w:val="0"/>
          <w:lang w:val="it-IT"/>
        </w:rPr>
        <w:t xml:space="preserve">http://www.accademiasilviodamico.it/interno.asp?id=23HYPERLINK "http://www.accademiasilviodamico.it/interno.asp?id=23&amp;id_dettaglio=2230"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- Biennale di Venezia, College Teatro, </w:t>
      </w:r>
      <w:r>
        <w:rPr>
          <w:b w:val="1"/>
          <w:bCs w:val="1"/>
          <w:rtl w:val="0"/>
          <w:lang w:val="it-IT"/>
        </w:rPr>
        <w:t>Bando autori under 40</w:t>
      </w:r>
      <w:r>
        <w:rPr>
          <w:color w:val="000000"/>
          <w:u w:color="000000"/>
          <w:rtl w:val="0"/>
          <w:lang w:val="it-IT"/>
        </w:rPr>
        <w:t xml:space="preserve">, spazio di lavoro drammaturgico condotto da Letizia Russo e Linda Dalisi; selezionato col lavoro </w:t>
      </w:r>
      <w:r>
        <w:rPr>
          <w:b w:val="1"/>
          <w:bCs w:val="1"/>
          <w:rtl w:val="0"/>
          <w:lang w:val="it-IT"/>
        </w:rPr>
        <w:t>Vigilia familiare</w:t>
      </w:r>
      <w:r>
        <w:rPr>
          <w:color w:val="000000"/>
          <w:u w:color="000000"/>
          <w:rtl w:val="0"/>
          <w:lang w:val="it-IT"/>
        </w:rPr>
        <w:t xml:space="preserve">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- Tiranno Edipo!, di Sofocle, regia </w:t>
      </w:r>
      <w:r>
        <w:rPr>
          <w:b w:val="1"/>
          <w:bCs w:val="1"/>
          <w:rtl w:val="0"/>
          <w:lang w:val="it-IT"/>
        </w:rPr>
        <w:t>Giorgio Barberio Corsetti</w:t>
      </w:r>
      <w:r>
        <w:rPr>
          <w:color w:val="000000"/>
          <w:u w:color="000000"/>
          <w:rtl w:val="0"/>
          <w:lang w:val="it-IT"/>
        </w:rPr>
        <w:t xml:space="preserve">, ruolo Edipo/Creonte, Teatro India, Roma/Festival dei due Mondi, Spoleto; </w:t>
      </w:r>
    </w:p>
    <w:p>
      <w:pPr>
        <w:pStyle w:val="Normal.0"/>
        <w:spacing w:after="240"/>
        <w:rPr>
          <w:rFonts w:ascii="MS Mincho" w:cs="MS Mincho" w:hAnsi="MS Mincho" w:eastAsia="MS Mincho"/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- Laboratorio intensivo con il M</w:t>
      </w:r>
      <w:r>
        <w:rPr>
          <w:color w:val="000000"/>
          <w:u w:color="000000"/>
          <w:rtl w:val="0"/>
          <w:lang w:val="it-IT"/>
        </w:rPr>
        <w:t xml:space="preserve">° </w:t>
      </w:r>
      <w:r>
        <w:rPr>
          <w:b w:val="1"/>
          <w:bCs w:val="1"/>
          <w:rtl w:val="0"/>
          <w:lang w:val="it-IT"/>
        </w:rPr>
        <w:t>Massimiliano Civica</w:t>
      </w:r>
      <w:r>
        <w:rPr>
          <w:color w:val="000000"/>
          <w:u w:color="000000"/>
          <w:rtl w:val="0"/>
          <w:lang w:val="it-IT"/>
        </w:rPr>
        <w:t xml:space="preserve"> su testi di Armando Pirozzi, Roma;</w:t>
      </w:r>
      <w:r>
        <w:rPr>
          <w:rFonts w:ascii="MS Mincho" w:cs="MS Mincho" w:hAnsi="MS Mincho" w:eastAsia="MS Mincho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it-IT"/>
        </w:rPr>
        <w:t xml:space="preserve">- Studio e pratica performativa col </w:t>
      </w:r>
      <w:r>
        <w:rPr>
          <w:b w:val="1"/>
          <w:bCs w:val="1"/>
          <w:rtl w:val="0"/>
          <w:lang w:val="it-IT"/>
        </w:rPr>
        <w:t>M</w:t>
      </w:r>
      <w:r>
        <w:rPr>
          <w:b w:val="1"/>
          <w:bCs w:val="1"/>
          <w:rtl w:val="0"/>
          <w:lang w:val="it-IT"/>
        </w:rPr>
        <w:t xml:space="preserve">° </w:t>
      </w:r>
      <w:r>
        <w:rPr>
          <w:b w:val="1"/>
          <w:bCs w:val="1"/>
          <w:rtl w:val="0"/>
          <w:lang w:val="it-IT"/>
        </w:rPr>
        <w:t>Michele Monetta</w:t>
      </w:r>
      <w:r>
        <w:rPr>
          <w:color w:val="000000"/>
          <w:u w:color="000000"/>
          <w:rtl w:val="0"/>
          <w:lang w:val="it-IT"/>
        </w:rPr>
        <w:t xml:space="preserve"> della </w:t>
      </w:r>
      <w:r>
        <w:rPr>
          <w:b w:val="1"/>
          <w:bCs w:val="1"/>
          <w:rtl w:val="0"/>
          <w:lang w:val="it-IT"/>
        </w:rPr>
        <w:t>Com</w:t>
      </w:r>
      <w:r>
        <w:rPr>
          <w:b w:val="1"/>
          <w:bCs w:val="1"/>
          <w:rtl w:val="0"/>
          <w:lang w:val="it-IT"/>
        </w:rPr>
        <w:t>é</w:t>
      </w:r>
      <w:r>
        <w:rPr>
          <w:b w:val="1"/>
          <w:bCs w:val="1"/>
          <w:rtl w:val="0"/>
          <w:lang w:val="it-IT"/>
        </w:rPr>
        <w:t>die Humaine</w:t>
      </w:r>
      <w:r>
        <w:rPr>
          <w:color w:val="000000"/>
          <w:u w:color="000000"/>
          <w:rtl w:val="0"/>
          <w:lang w:val="it-IT"/>
        </w:rPr>
        <w:t>, per tre anni, in Accademia;</w:t>
      </w:r>
      <w:r>
        <w:rPr>
          <w:rFonts w:ascii="MS Mincho" w:cs="MS Mincho" w:hAnsi="MS Mincho" w:eastAsia="MS Mincho"/>
          <w:color w:val="000000"/>
          <w:u w:color="000000"/>
        </w:rPr>
        <w:br w:type="textWrapping"/>
      </w:r>
    </w:p>
    <w:p>
      <w:pPr>
        <w:pStyle w:val="Normal.0"/>
        <w:numPr>
          <w:ilvl w:val="0"/>
          <w:numId w:val="2"/>
        </w:numPr>
        <w:spacing w:after="240"/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 xml:space="preserve">Studio e pratica performativa col </w:t>
      </w:r>
      <w:r>
        <w:rPr>
          <w:b w:val="1"/>
          <w:bCs w:val="1"/>
          <w:rtl w:val="0"/>
          <w:lang w:val="it-IT"/>
        </w:rPr>
        <w:t>M</w:t>
      </w:r>
      <w:r>
        <w:rPr>
          <w:b w:val="1"/>
          <w:bCs w:val="1"/>
          <w:rtl w:val="0"/>
          <w:lang w:val="it-IT"/>
        </w:rPr>
        <w:t xml:space="preserve">° </w:t>
      </w:r>
      <w:r>
        <w:rPr>
          <w:b w:val="1"/>
          <w:bCs w:val="1"/>
          <w:rtl w:val="0"/>
          <w:lang w:val="it-IT"/>
        </w:rPr>
        <w:t>Roberto Romei</w:t>
      </w:r>
      <w:r>
        <w:rPr>
          <w:color w:val="000000"/>
          <w:u w:color="000000"/>
          <w:rtl w:val="0"/>
          <w:lang w:val="it-IT"/>
        </w:rPr>
        <w:t xml:space="preserve">, Institut del Teatre di Barcellona; </w:t>
      </w:r>
    </w:p>
    <w:p>
      <w:pPr>
        <w:pStyle w:val="Normal.0"/>
        <w:numPr>
          <w:ilvl w:val="0"/>
          <w:numId w:val="2"/>
        </w:numPr>
        <w:spacing w:after="240"/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 xml:space="preserve">- Party Time di Harold Pinter, regia Valentino Villa; ruolo Gavin, Teatro E. Duse, Roma;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2017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- </w:t>
      </w:r>
      <w:r>
        <w:rPr>
          <w:b w:val="1"/>
          <w:bCs w:val="1"/>
          <w:rtl w:val="0"/>
          <w:lang w:val="it-IT"/>
        </w:rPr>
        <w:t>Vincitore Sezione RECITAZIONE al National Art Prize 2017</w:t>
      </w:r>
      <w:r>
        <w:rPr>
          <w:color w:val="000000"/>
          <w:u w:color="000000"/>
          <w:rtl w:val="0"/>
          <w:lang w:val="it-IT"/>
        </w:rPr>
        <w:t xml:space="preserve">, Theatre Section; testo di Francesco Toto, </w:t>
      </w:r>
      <w:r>
        <w:rPr>
          <w:color w:val="000000"/>
          <w:u w:color="000000"/>
          <w:rtl w:val="0"/>
          <w:lang w:val="it-IT"/>
        </w:rPr>
        <w:t>‘’</w:t>
      </w:r>
      <w:r>
        <w:rPr>
          <w:color w:val="000000"/>
          <w:u w:color="000000"/>
          <w:rtl w:val="0"/>
          <w:lang w:val="it-IT"/>
        </w:rPr>
        <w:t>Sarebbe bellissimo</w:t>
      </w:r>
      <w:r>
        <w:rPr>
          <w:color w:val="000000"/>
          <w:u w:color="000000"/>
          <w:rtl w:val="0"/>
          <w:lang w:val="it-IT"/>
        </w:rPr>
        <w:t>”</w:t>
      </w:r>
      <w:r>
        <w:rPr>
          <w:color w:val="000000"/>
          <w:u w:color="000000"/>
          <w:rtl w:val="0"/>
          <w:lang w:val="it-IT"/>
        </w:rPr>
        <w:t xml:space="preserve">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ff"/>
          <w:u w:color="0000ff"/>
          <w:rtl w:val="0"/>
          <w:lang w:val="it-IT"/>
        </w:rPr>
        <w:t>"http://www.accademiasilviodamico.it/interno.asp?id=23&amp;id_dettaglio=1499"</w:t>
      </w:r>
      <w:r>
        <w:rPr>
          <w:rFonts w:ascii="MS Mincho" w:cs="MS Mincho" w:hAnsi="MS Mincho" w:eastAsia="MS Mincho"/>
          <w:color w:val="0000ff"/>
          <w:u w:color="0000ff"/>
        </w:rPr>
        <w:br w:type="textWrapping"/>
      </w:r>
      <w:r>
        <w:rPr>
          <w:color w:val="000000"/>
          <w:u w:color="000000"/>
          <w:rtl w:val="0"/>
          <w:lang w:val="it-IT"/>
        </w:rPr>
        <w:t xml:space="preserve">Riproposizione al Teatro Argentina con riprese RAI, l'11 Dicembre 2017, in occasione della serata del Premio delle Arti; mandato in onda Rai5;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- Die Hamletmaschine di Heiner M</w:t>
      </w:r>
      <w:r>
        <w:rPr>
          <w:color w:val="000000"/>
          <w:u w:color="000000"/>
          <w:rtl w:val="0"/>
          <w:lang w:val="it-IT"/>
        </w:rPr>
        <w:t>ü</w:t>
      </w:r>
      <w:r>
        <w:rPr>
          <w:color w:val="000000"/>
          <w:u w:color="000000"/>
          <w:rtl w:val="0"/>
          <w:lang w:val="it-IT"/>
        </w:rPr>
        <w:t xml:space="preserve">ller, regia di Tommaso Capodanno; ruolo Amleto, Villa Piccolomini, Roma;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- Il Cavaliere del pestello ardente, di Beaumont e Fletcher, regia Lorenzo Salveti, Festival dei due Mondi, Spoleto; </w:t>
      </w:r>
    </w:p>
    <w:p>
      <w:pPr>
        <w:pStyle w:val="Normal.0"/>
        <w:numPr>
          <w:ilvl w:val="0"/>
          <w:numId w:val="2"/>
        </w:numPr>
        <w:spacing w:after="240"/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Laboratorio di drammaturgia condotto da Letizia Russo;</w:t>
      </w:r>
    </w:p>
    <w:p>
      <w:pPr>
        <w:pStyle w:val="Normal.0"/>
        <w:numPr>
          <w:ilvl w:val="0"/>
          <w:numId w:val="2"/>
        </w:numPr>
        <w:spacing w:after="240"/>
        <w:rPr>
          <w:color w:val="000000"/>
          <w:u w:color="000000"/>
        </w:rPr>
      </w:pPr>
      <w:r>
        <w:rPr>
          <w:rFonts w:ascii="MS Mincho" w:cs="MS Mincho" w:hAnsi="MS Mincho" w:eastAsia="MS Mincho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it-IT"/>
        </w:rPr>
        <w:t xml:space="preserve">2015 - Assistente alla regia per Giancarlo Sammartano in ''Il Cartaginese'' e ''Il Persiano'', Plauto, maschere Giancarlo Santelli;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- Seminario intensivo co</w:t>
      </w:r>
      <w:r>
        <w:rPr>
          <w:color w:val="000000"/>
          <w:u w:color="000000"/>
          <w:rtl w:val="0"/>
          <w:lang w:val="it-IT"/>
        </w:rPr>
        <w:t xml:space="preserve">l </w:t>
      </w:r>
      <w:r>
        <w:rPr>
          <w:b w:val="1"/>
          <w:bCs w:val="1"/>
          <w:rtl w:val="0"/>
          <w:lang w:val="it-IT"/>
        </w:rPr>
        <w:t>M</w:t>
      </w:r>
      <w:r>
        <w:rPr>
          <w:b w:val="1"/>
          <w:bCs w:val="1"/>
          <w:rtl w:val="0"/>
          <w:lang w:val="it-IT"/>
        </w:rPr>
        <w:t xml:space="preserve">° </w:t>
      </w:r>
      <w:r>
        <w:rPr>
          <w:b w:val="1"/>
          <w:bCs w:val="1"/>
          <w:rtl w:val="0"/>
          <w:lang w:val="it-IT"/>
        </w:rPr>
        <w:t>Andrea Pangallo</w:t>
      </w:r>
      <w:r>
        <w:rPr>
          <w:color w:val="000000"/>
          <w:u w:color="000000"/>
          <w:rtl w:val="0"/>
          <w:lang w:val="it-IT"/>
        </w:rPr>
        <w:t xml:space="preserve">, ''Maschera, lazzo e gesto scenico nella Commedia dell'Arte'';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- Recitazione al leggio c/o Ambasciata Inglese a Roma, supervisione di Massimiliano Farau, testo Misura per Misura, in occasione del 400</w:t>
      </w:r>
      <w:r>
        <w:rPr>
          <w:color w:val="000000"/>
          <w:u w:color="000000"/>
          <w:rtl w:val="0"/>
          <w:lang w:val="it-IT"/>
        </w:rPr>
        <w:t xml:space="preserve">° </w:t>
      </w:r>
      <w:r>
        <w:rPr>
          <w:color w:val="000000"/>
          <w:u w:color="000000"/>
          <w:rtl w:val="0"/>
          <w:lang w:val="it-IT"/>
        </w:rPr>
        <w:t xml:space="preserve">anniversario della morte di Shakespeare;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- </w:t>
      </w:r>
      <w:r>
        <w:rPr>
          <w:b w:val="1"/>
          <w:bCs w:val="1"/>
          <w:rtl w:val="0"/>
          <w:lang w:val="it-IT"/>
        </w:rPr>
        <w:t>Laboratorio intensivo con Michele Monetta</w:t>
      </w:r>
      <w:r>
        <w:rPr>
          <w:color w:val="000000"/>
          <w:u w:color="000000"/>
          <w:rtl w:val="0"/>
          <w:lang w:val="it-IT"/>
        </w:rPr>
        <w:t xml:space="preserve">, la </w:t>
      </w:r>
      <w:r>
        <w:rPr>
          <w:b w:val="1"/>
          <w:bCs w:val="1"/>
          <w:rtl w:val="0"/>
          <w:lang w:val="it-IT"/>
        </w:rPr>
        <w:t>Com</w:t>
      </w:r>
      <w:r>
        <w:rPr>
          <w:b w:val="1"/>
          <w:bCs w:val="1"/>
          <w:rtl w:val="0"/>
          <w:lang w:val="it-IT"/>
        </w:rPr>
        <w:t>é</w:t>
      </w:r>
      <w:r>
        <w:rPr>
          <w:b w:val="1"/>
          <w:bCs w:val="1"/>
          <w:rtl w:val="0"/>
          <w:lang w:val="it-IT"/>
        </w:rPr>
        <w:t>die Humaine</w:t>
      </w:r>
      <w:r>
        <w:rPr>
          <w:color w:val="000000"/>
          <w:u w:color="000000"/>
          <w:rtl w:val="0"/>
          <w:lang w:val="it-IT"/>
        </w:rPr>
        <w:t xml:space="preserve">; </w:t>
      </w:r>
      <w:r>
        <w:rPr>
          <w:b w:val="1"/>
          <w:bCs w:val="1"/>
          <w:rtl w:val="0"/>
          <w:lang w:val="it-IT"/>
        </w:rPr>
        <w:t>Danza balinese con maschera</w:t>
      </w:r>
      <w:r>
        <w:rPr>
          <w:color w:val="000000"/>
          <w:u w:color="000000"/>
          <w:rtl w:val="0"/>
          <w:lang w:val="it-IT"/>
        </w:rPr>
        <w:t xml:space="preserve">; 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2013-2014</w:t>
      </w:r>
    </w:p>
    <w:p>
      <w:pPr>
        <w:pStyle w:val="Normal.0"/>
        <w:spacing w:after="24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- Messa in scena maschera originale </w:t>
      </w:r>
      <w:r>
        <w:rPr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Maruska, l'etrusca</w:t>
      </w:r>
      <w:r>
        <w:rPr>
          <w:color w:val="000000"/>
          <w:u w:color="000000"/>
          <w:rtl w:val="0"/>
          <w:lang w:val="it-IT"/>
        </w:rPr>
        <w:t xml:space="preserve">” </w:t>
      </w:r>
      <w:r>
        <w:rPr>
          <w:color w:val="000000"/>
          <w:u w:color="000000"/>
          <w:rtl w:val="0"/>
          <w:lang w:val="it-IT"/>
        </w:rPr>
        <w:t xml:space="preserve">in vari locali e night del Salento. Riproposizione frammenti da </w:t>
      </w:r>
      <w:r>
        <w:rPr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Tot</w:t>
      </w:r>
      <w:r>
        <w:rPr>
          <w:color w:val="000000"/>
          <w:u w:color="000000"/>
          <w:rtl w:val="0"/>
          <w:lang w:val="it-IT"/>
        </w:rPr>
        <w:t>ò</w:t>
      </w:r>
      <w:r>
        <w:rPr>
          <w:color w:val="000000"/>
          <w:u w:color="000000"/>
          <w:rtl w:val="0"/>
          <w:lang w:val="it-IT"/>
        </w:rPr>
        <w:t>, Principe di Danimarca</w:t>
      </w:r>
      <w:r>
        <w:rPr>
          <w:color w:val="000000"/>
          <w:u w:color="000000"/>
          <w:rtl w:val="0"/>
          <w:lang w:val="it-IT"/>
        </w:rPr>
        <w:t>”</w:t>
      </w:r>
      <w:r>
        <w:rPr>
          <w:color w:val="000000"/>
          <w:u w:color="000000"/>
          <w:rtl w:val="0"/>
          <w:lang w:val="it-IT"/>
        </w:rPr>
        <w:t xml:space="preserve">, di Leo De Berardinis. Riproposizione frammenti da </w:t>
      </w:r>
      <w:r>
        <w:rPr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A ucca perta</w:t>
      </w:r>
      <w:r>
        <w:rPr>
          <w:color w:val="000000"/>
          <w:u w:color="000000"/>
          <w:rtl w:val="0"/>
          <w:lang w:val="it-IT"/>
        </w:rPr>
        <w:t>”</w:t>
      </w:r>
      <w:r>
        <w:rPr>
          <w:color w:val="000000"/>
          <w:u w:color="000000"/>
          <w:rtl w:val="0"/>
          <w:lang w:val="it-IT"/>
        </w:rPr>
        <w:t xml:space="preserve">, sceneggiato Carmelo Bene su San Giuseppe da Copertino, e frate Asino-Lodovico, </w:t>
      </w:r>
      <w:r>
        <w:rPr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Nostra signora dei Turchi</w:t>
      </w:r>
      <w:r>
        <w:rPr>
          <w:color w:val="000000"/>
          <w:u w:color="000000"/>
          <w:rtl w:val="0"/>
          <w:lang w:val="it-IT"/>
        </w:rPr>
        <w:t>”</w:t>
      </w:r>
      <w:r>
        <w:rPr>
          <w:color w:val="000000"/>
          <w:u w:color="000000"/>
          <w:rtl w:val="0"/>
          <w:lang w:val="it-IT"/>
        </w:rPr>
        <w:t xml:space="preserve">.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LINGUE, DIALETTI, SKILLS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Lingua madre Italiano;</w:t>
      </w:r>
    </w:p>
    <w:p>
      <w:pPr>
        <w:pStyle w:val="Normal.0"/>
      </w:pPr>
      <w:r>
        <w:rPr>
          <w:rtl w:val="0"/>
          <w:lang w:val="it-IT"/>
        </w:rPr>
        <w:t>Dialetti natii, Grec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a salentina e napoletano; acquisiti siciliano, veneziano; Inglese (C1), Francese (B2)</w:t>
      </w:r>
    </w:p>
    <w:p>
      <w:pPr>
        <w:pStyle w:val="Normal.0"/>
      </w:pPr>
      <w:r>
        <w:rPr>
          <w:rtl w:val="0"/>
          <w:lang w:val="it-IT"/>
        </w:rPr>
        <w:t>Parkour;</w:t>
      </w:r>
      <w:r>
        <w:rPr>
          <w:rtl w:val="0"/>
          <w:lang w:val="it-IT"/>
        </w:rPr>
        <w:t xml:space="preserve"> </w:t>
      </w:r>
    </w:p>
    <w:p>
      <w:pPr>
        <w:pStyle w:val="Normal.0"/>
      </w:pPr>
      <w:r>
        <w:rPr>
          <w:rtl w:val="0"/>
          <w:lang w:val="it-IT"/>
        </w:rPr>
        <w:t>Ottimo livello chitarra e percussioni - lezioni chitarra da privatista presso Diplomata Conservatorio G.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Paisiello, Taranto;</w:t>
      </w:r>
    </w:p>
    <w:p>
      <w:pPr>
        <w:pStyle w:val="Normal.0"/>
      </w:pPr>
      <w:r>
        <w:rPr>
          <w:rtl w:val="0"/>
          <w:lang w:val="it-IT"/>
        </w:rPr>
        <w:t xml:space="preserve">Acrobatica di scena e combattimento scenico - Insegnante di scherma teatrale, </w:t>
      </w:r>
      <w:r>
        <w:rPr>
          <w:b w:val="1"/>
          <w:bCs w:val="1"/>
          <w:rtl w:val="0"/>
          <w:lang w:val="it-IT"/>
        </w:rPr>
        <w:t>Francesco Manetti</w:t>
      </w:r>
      <w:r>
        <w:rPr>
          <w:rtl w:val="0"/>
          <w:lang w:val="it-IT"/>
        </w:rPr>
        <w:t>;</w:t>
      </w:r>
    </w:p>
    <w:p>
      <w:pPr>
        <w:pStyle w:val="Normal.0"/>
      </w:pPr>
      <w:r>
        <w:rPr>
          <w:rtl w:val="0"/>
          <w:lang w:val="it-IT"/>
        </w:rPr>
        <w:t>Punto tonale, baritono-tenore;</w:t>
      </w:r>
    </w:p>
    <w:sectPr>
      <w:headerReference w:type="default" r:id="rId4"/>
      <w:footerReference w:type="default" r:id="rId5"/>
      <w:pgSz w:w="11900" w:h="16840" w:orient="portrait"/>
      <w:pgMar w:top="2694" w:right="1274" w:bottom="1134" w:left="1134" w:header="0" w:footer="46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472"/>
        <w:tab w:val="clear" w:pos="9638"/>
      </w:tabs>
      <w:rPr>
        <w:sz w:val="16"/>
        <w:szCs w:val="16"/>
      </w:rPr>
    </w:pPr>
  </w:p>
  <w:p>
    <w:pPr>
      <w:pStyle w:val="footer"/>
      <w:tabs>
        <w:tab w:val="right" w:pos="9472"/>
        <w:tab w:val="clear" w:pos="9638"/>
      </w:tabs>
    </w:pPr>
    <w:r>
      <w:rPr>
        <w:sz w:val="16"/>
        <w:szCs w:val="16"/>
        <w:rtl w:val="0"/>
        <w:lang w:val="it-IT"/>
      </w:rPr>
      <w:t xml:space="preserve">------------------------------------------------------------------------------------------------------------------------------------------------------------------------------------------------Cucchini S.r.l.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 xml:space="preserve">Lungotevere dei Mellini, 10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 xml:space="preserve">00193 Roma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 xml:space="preserve">P.Iva 11396801000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 xml:space="preserve">REA 1299614 </w:t>
    </w:r>
    <w:r>
      <w:rPr>
        <w:sz w:val="16"/>
        <w:szCs w:val="16"/>
        <w:rtl w:val="0"/>
        <w:lang w:val="it-IT"/>
      </w:rPr>
      <w:t xml:space="preserve">– </w:t>
    </w:r>
    <w:r>
      <w:rPr>
        <w:sz w:val="16"/>
        <w:szCs w:val="16"/>
        <w:rtl w:val="0"/>
        <w:lang w:val="it-IT"/>
      </w:rPr>
      <w:t xml:space="preserve">Tel. 06.32699123 </w:t>
    </w:r>
    <w:r>
      <w:rPr>
        <w:sz w:val="16"/>
        <w:szCs w:val="16"/>
        <w:rtl w:val="0"/>
        <w:lang w:val="it-IT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"mailto:segreteria@cucchini.com"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segreteria@cucchini.com</w:t>
    </w:r>
    <w:r>
      <w:rPr/>
      <w:fldChar w:fldCharType="end" w:fldLock="0"/>
    </w:r>
    <w:r>
      <w:rPr>
        <w:sz w:val="16"/>
        <w:szCs w:val="16"/>
        <w:rtl w:val="0"/>
        <w:lang w:val="it-IT"/>
      </w:rPr>
      <w:t xml:space="preserve">  Societ</w:t>
    </w:r>
    <w:r>
      <w:rPr>
        <w:sz w:val="16"/>
        <w:szCs w:val="16"/>
        <w:rtl w:val="0"/>
        <w:lang w:val="it-IT"/>
      </w:rPr>
      <w:t xml:space="preserve">à </w:t>
    </w:r>
    <w:r>
      <w:rPr>
        <w:sz w:val="16"/>
        <w:szCs w:val="16"/>
        <w:rtl w:val="0"/>
        <w:lang w:val="it-IT"/>
      </w:rPr>
      <w:t xml:space="preserve">a socio unico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472"/>
        <w:tab w:val="clear" w:pos="9638"/>
      </w:tabs>
      <w:jc w:val="center"/>
    </w:pPr>
  </w:p>
  <w:p>
    <w:pPr>
      <w:pStyle w:val="header"/>
      <w:tabs>
        <w:tab w:val="right" w:pos="9472"/>
        <w:tab w:val="clear" w:pos="9638"/>
      </w:tabs>
      <w:ind w:left="708" w:firstLine="0"/>
    </w:pPr>
    <w:r>
      <w:rPr>
        <w:rtl w:val="0"/>
        <w:lang w:val="it-IT"/>
      </w:rPr>
      <w:t xml:space="preserve">                                                       </w:t>
    </w:r>
    <w:r>
      <w:drawing>
        <wp:inline distT="0" distB="0" distL="0" distR="0">
          <wp:extent cx="1516381" cy="1569720"/>
          <wp:effectExtent l="0" t="0" r="0" b="0"/>
          <wp:docPr id="1073741825" name="officeArt object" descr="Macintosh HD:Users:imac:Desktop:loghetto car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imac:Desktop:loghetto carta.jpg" descr="Macintosh HD:Users:imac:Desktop:loghetto cart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1" cy="1569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16"/>
      <w:szCs w:val="16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