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D837E0" w14:textId="70D51756" w:rsidR="00F41361" w:rsidRPr="009A0B8C" w:rsidRDefault="00F41361" w:rsidP="009A0B8C">
      <w:pPr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 w:rsidRPr="009A0B8C">
        <w:rPr>
          <w:rFonts w:eastAsia="Calibri"/>
          <w:b/>
          <w:sz w:val="36"/>
          <w:szCs w:val="36"/>
        </w:rPr>
        <w:t>DOMENICO LUCA</w:t>
      </w:r>
    </w:p>
    <w:p w14:paraId="617977E3" w14:textId="77777777" w:rsidR="00F41361" w:rsidRDefault="00F41361" w:rsidP="00D06365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1F974D6" w14:textId="77777777" w:rsidR="00F41361" w:rsidRDefault="00F41361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15083BA6" w14:textId="77777777" w:rsidR="00F41361" w:rsidRDefault="00F41361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289FB935" w14:textId="743ADF24" w:rsidR="00F41361" w:rsidRDefault="009A0B8C" w:rsidP="009A0B8C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CINEMA e TV</w:t>
      </w:r>
    </w:p>
    <w:p w14:paraId="0F497167" w14:textId="77777777" w:rsidR="009A0B8C" w:rsidRDefault="009A0B8C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558E0BD4" w14:textId="4568A546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2020/21 - Attualmente in lavorazione “Sopravvissuti”, SERIE, regia Carmine Elia, prodotto da RAI Fiction, Rodeo Drive, </w:t>
      </w:r>
      <w:proofErr w:type="spellStart"/>
      <w:r w:rsidRPr="009A0B8C">
        <w:rPr>
          <w:rFonts w:eastAsia="Calibri"/>
          <w:color w:val="000000"/>
        </w:rPr>
        <w:t>Cinétevé</w:t>
      </w:r>
      <w:proofErr w:type="spellEnd"/>
      <w:r w:rsidRPr="009A0B8C">
        <w:rPr>
          <w:rFonts w:eastAsia="Calibri"/>
          <w:color w:val="000000"/>
        </w:rPr>
        <w:t>, ZDF;</w:t>
      </w:r>
    </w:p>
    <w:p w14:paraId="5888CC7D" w14:textId="5C4B8BF6" w:rsidR="009A0B8C" w:rsidRPr="00F41361" w:rsidRDefault="009A0B8C" w:rsidP="009A0B8C">
      <w:pPr>
        <w:rPr>
          <w:rFonts w:eastAsia="Calibri"/>
        </w:rPr>
      </w:pPr>
      <w:r>
        <w:rPr>
          <w:rFonts w:eastAsia="Calibri"/>
        </w:rPr>
        <w:t xml:space="preserve">2020 – </w:t>
      </w:r>
      <w:proofErr w:type="spellStart"/>
      <w:r>
        <w:rPr>
          <w:rFonts w:eastAsia="Calibri"/>
        </w:rPr>
        <w:t>Mondoca</w:t>
      </w:r>
      <w:r>
        <w:rPr>
          <w:rFonts w:eastAsia="Calibri"/>
        </w:rPr>
        <w:t>ne</w:t>
      </w:r>
      <w:proofErr w:type="spellEnd"/>
      <w:r>
        <w:rPr>
          <w:rFonts w:eastAsia="Calibri"/>
        </w:rPr>
        <w:t xml:space="preserve"> – regia di Alessandro Celli</w:t>
      </w:r>
    </w:p>
    <w:p w14:paraId="2BD77B5A" w14:textId="77777777" w:rsidR="009A0B8C" w:rsidRDefault="009A0B8C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1686799C" w14:textId="77777777" w:rsidR="009A0B8C" w:rsidRDefault="009A0B8C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3FF403FA" w14:textId="77777777" w:rsidR="009A0B8C" w:rsidRDefault="009A0B8C" w:rsidP="00D06365">
      <w:pPr>
        <w:autoSpaceDE w:val="0"/>
        <w:autoSpaceDN w:val="0"/>
        <w:adjustRightInd w:val="0"/>
        <w:rPr>
          <w:rFonts w:eastAsia="Calibri"/>
          <w:b/>
        </w:rPr>
      </w:pPr>
    </w:p>
    <w:p w14:paraId="0B972911" w14:textId="48CD4104" w:rsidR="00D06365" w:rsidRPr="009A0B8C" w:rsidRDefault="009A0B8C" w:rsidP="00D06365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FORMAZIONE E TEATRO</w:t>
      </w:r>
    </w:p>
    <w:p w14:paraId="2644234E" w14:textId="77777777" w:rsidR="00F41361" w:rsidRPr="009A0B8C" w:rsidRDefault="00F41361" w:rsidP="00D06365">
      <w:pPr>
        <w:autoSpaceDE w:val="0"/>
        <w:autoSpaceDN w:val="0"/>
        <w:adjustRightInd w:val="0"/>
        <w:rPr>
          <w:rFonts w:eastAsia="Calibri"/>
        </w:rPr>
      </w:pPr>
    </w:p>
    <w:p w14:paraId="54D2D410" w14:textId="54B0D884" w:rsidR="009A0B8C" w:rsidRDefault="009A0B8C" w:rsidP="009A0B8C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9A0B8C">
        <w:rPr>
          <w:rFonts w:eastAsia="Calibri"/>
          <w:color w:val="000000"/>
        </w:rPr>
        <w:t xml:space="preserve">Diploma </w:t>
      </w:r>
      <w:proofErr w:type="gramStart"/>
      <w:r w:rsidRPr="009A0B8C">
        <w:rPr>
          <w:rFonts w:eastAsia="Calibri"/>
          <w:color w:val="000000"/>
        </w:rPr>
        <w:t>Dicembre</w:t>
      </w:r>
      <w:proofErr w:type="gramEnd"/>
      <w:r w:rsidRPr="009A0B8C">
        <w:rPr>
          <w:rFonts w:eastAsia="Calibri"/>
          <w:color w:val="000000"/>
        </w:rPr>
        <w:t xml:space="preserve"> 2018 c/o Accademia d’Arte Dram</w:t>
      </w:r>
      <w:r>
        <w:rPr>
          <w:rFonts w:eastAsia="Calibri"/>
          <w:color w:val="000000"/>
        </w:rPr>
        <w:t xml:space="preserve">matica Silvio D’Amico, corso di </w:t>
      </w:r>
      <w:r w:rsidRPr="009A0B8C">
        <w:rPr>
          <w:rFonts w:eastAsia="Calibri"/>
          <w:color w:val="000000"/>
        </w:rPr>
        <w:t>Recitazione, Roma;</w:t>
      </w:r>
    </w:p>
    <w:p w14:paraId="18A900A9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2020 </w:t>
      </w:r>
    </w:p>
    <w:p w14:paraId="05514602" w14:textId="268B193B" w:rsidR="009A0B8C" w:rsidRDefault="009A0B8C" w:rsidP="009A0B8C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9A0B8C">
        <w:rPr>
          <w:rFonts w:eastAsia="Calibri"/>
          <w:color w:val="000000"/>
        </w:rPr>
        <w:t xml:space="preserve">- </w:t>
      </w:r>
      <w:proofErr w:type="spellStart"/>
      <w:r w:rsidRPr="009A0B8C">
        <w:rPr>
          <w:rFonts w:eastAsia="Calibri"/>
          <w:color w:val="000000"/>
        </w:rPr>
        <w:t>Caldéron</w:t>
      </w:r>
      <w:proofErr w:type="spellEnd"/>
      <w:r w:rsidRPr="009A0B8C">
        <w:rPr>
          <w:rFonts w:eastAsia="Calibri"/>
          <w:color w:val="000000"/>
        </w:rPr>
        <w:t xml:space="preserve">, di Pier Paolo Pasolini, Teatro E. Duse, Roma; supervisione regia Giorgio </w:t>
      </w:r>
      <w:proofErr w:type="spellStart"/>
      <w:r w:rsidRPr="009A0B8C">
        <w:rPr>
          <w:rFonts w:eastAsia="Calibri"/>
          <w:color w:val="000000"/>
        </w:rPr>
        <w:t>Barberio</w:t>
      </w:r>
      <w:proofErr w:type="spellEnd"/>
      <w:r w:rsidRPr="009A0B8C">
        <w:rPr>
          <w:rFonts w:eastAsia="Calibri"/>
          <w:color w:val="000000"/>
        </w:rPr>
        <w:t xml:space="preserve"> Corsetti;</w:t>
      </w:r>
    </w:p>
    <w:p w14:paraId="47042246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2019 </w:t>
      </w:r>
    </w:p>
    <w:p w14:paraId="73CE27EF" w14:textId="04A3BD7C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– ‘’Le Baccanti’’, di Euripide, regia di Emma Dante, tournée nelle Marche, circuito AMAT; </w:t>
      </w:r>
    </w:p>
    <w:p w14:paraId="46DEE09A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Residenza di lavoro con “Cantico di quali creature” presso TRAC Residenze teatrali di Novoli (LE), Direttore Antonio De </w:t>
      </w:r>
      <w:proofErr w:type="spellStart"/>
      <w:r w:rsidRPr="009A0B8C">
        <w:rPr>
          <w:rFonts w:eastAsia="Calibri"/>
          <w:color w:val="000000"/>
        </w:rPr>
        <w:t>Nitto</w:t>
      </w:r>
      <w:proofErr w:type="spellEnd"/>
      <w:r w:rsidRPr="009A0B8C">
        <w:rPr>
          <w:rFonts w:eastAsia="Calibri"/>
          <w:color w:val="000000"/>
        </w:rPr>
        <w:t xml:space="preserve">; </w:t>
      </w:r>
      <w:r w:rsidRPr="009A0B8C">
        <w:rPr>
          <w:rFonts w:eastAsia="Calibri"/>
          <w:color w:val="0000FF"/>
        </w:rPr>
        <w:t>http://</w:t>
      </w:r>
      <w:proofErr w:type="spellStart"/>
      <w:r w:rsidRPr="009A0B8C">
        <w:rPr>
          <w:rFonts w:eastAsia="Calibri"/>
          <w:color w:val="0000FF"/>
        </w:rPr>
        <w:t>www.tracresidenzeteatrali.it</w:t>
      </w:r>
      <w:proofErr w:type="spellEnd"/>
      <w:r w:rsidRPr="009A0B8C">
        <w:rPr>
          <w:rFonts w:eastAsia="Calibri"/>
          <w:color w:val="0000FF"/>
        </w:rPr>
        <w:t xml:space="preserve">/cantico-di-quali-creature/ </w:t>
      </w:r>
    </w:p>
    <w:p w14:paraId="2099CDDB" w14:textId="54E08BE6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>- Le Baccanti, di Euripide, regia di Emma Dante, Teatro India, Roma;</w:t>
      </w:r>
      <w:r w:rsidRPr="009A0B8C">
        <w:rPr>
          <w:rFonts w:ascii="MS Mincho" w:eastAsia="MS Mincho" w:hAnsi="MS Mincho" w:cs="MS Mincho" w:hint="eastAsia"/>
          <w:color w:val="000000"/>
        </w:rPr>
        <w:t> </w:t>
      </w:r>
      <w:r w:rsidRPr="009A0B8C">
        <w:rPr>
          <w:rFonts w:eastAsia="Calibri"/>
          <w:color w:val="000000"/>
        </w:rPr>
        <w:t>- Residenza di lavoro con “Vigilia Familiare”, selezionato Bando autori Under 40 Biennale di Venezia, presso Laboratori Permanenti, Sestino, AR;</w:t>
      </w:r>
    </w:p>
    <w:p w14:paraId="7C136D25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9A0B8C">
        <w:rPr>
          <w:rFonts w:eastAsia="Calibri"/>
          <w:color w:val="000000"/>
        </w:rPr>
        <w:t xml:space="preserve">- Sogno di una notte d’estate, regia Tommaso Capodanno, ruolo </w:t>
      </w:r>
      <w:r>
        <w:rPr>
          <w:rFonts w:eastAsia="Calibri"/>
          <w:color w:val="000000"/>
        </w:rPr>
        <w:t xml:space="preserve">Bottom, Festival dei Due Mondi, </w:t>
      </w:r>
      <w:r w:rsidRPr="009A0B8C">
        <w:rPr>
          <w:rFonts w:eastAsia="Calibri"/>
          <w:color w:val="000000"/>
        </w:rPr>
        <w:t>Spoleto;</w:t>
      </w:r>
    </w:p>
    <w:p w14:paraId="4153AB00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>2018</w:t>
      </w:r>
    </w:p>
    <w:p w14:paraId="472C8947" w14:textId="12E6C12A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</w:t>
      </w:r>
      <w:proofErr w:type="spellStart"/>
      <w:r w:rsidRPr="009A0B8C">
        <w:rPr>
          <w:rFonts w:eastAsia="Calibri"/>
          <w:color w:val="000000"/>
        </w:rPr>
        <w:t>Vieux</w:t>
      </w:r>
      <w:proofErr w:type="spellEnd"/>
      <w:r w:rsidRPr="009A0B8C">
        <w:rPr>
          <w:rFonts w:eastAsia="Calibri"/>
          <w:color w:val="000000"/>
        </w:rPr>
        <w:t xml:space="preserve"> Carré, di </w:t>
      </w:r>
      <w:proofErr w:type="spellStart"/>
      <w:r w:rsidRPr="009A0B8C">
        <w:rPr>
          <w:rFonts w:eastAsia="Calibri"/>
          <w:color w:val="000000"/>
        </w:rPr>
        <w:t>Tennesse</w:t>
      </w:r>
      <w:proofErr w:type="spellEnd"/>
      <w:r w:rsidRPr="009A0B8C">
        <w:rPr>
          <w:rFonts w:eastAsia="Calibri"/>
          <w:color w:val="000000"/>
        </w:rPr>
        <w:t xml:space="preserve"> Williams, supervisione alla regia Arturo Cirillo, ruolo </w:t>
      </w:r>
      <w:proofErr w:type="spellStart"/>
      <w:r w:rsidRPr="009A0B8C">
        <w:rPr>
          <w:rFonts w:eastAsia="Calibri"/>
          <w:color w:val="000000"/>
        </w:rPr>
        <w:t>Nightingale</w:t>
      </w:r>
      <w:proofErr w:type="spellEnd"/>
      <w:r w:rsidRPr="009A0B8C">
        <w:rPr>
          <w:rFonts w:eastAsia="Calibri"/>
          <w:color w:val="000000"/>
        </w:rPr>
        <w:t xml:space="preserve">, Festival dei Due Mondi di Spoleto/ Teatro India, Roma; </w:t>
      </w:r>
    </w:p>
    <w:p w14:paraId="129B4FBF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>- Premio SIAE 2018 alla Miglior Regia de “L’</w:t>
      </w:r>
      <w:proofErr w:type="spellStart"/>
      <w:r w:rsidRPr="009A0B8C">
        <w:rPr>
          <w:rFonts w:eastAsia="Calibri"/>
          <w:color w:val="000000"/>
        </w:rPr>
        <w:t>Eternauta</w:t>
      </w:r>
      <w:proofErr w:type="spellEnd"/>
      <w:r w:rsidRPr="009A0B8C">
        <w:rPr>
          <w:rFonts w:eastAsia="Calibri"/>
          <w:color w:val="000000"/>
        </w:rPr>
        <w:t xml:space="preserve">”; testo di Dario Postiglione, finalista Bando Autori under 40, Biennale di Venezia; </w:t>
      </w:r>
      <w:r w:rsidRPr="009A0B8C">
        <w:rPr>
          <w:rFonts w:eastAsia="Calibri"/>
          <w:color w:val="0000FF"/>
        </w:rPr>
        <w:t>http://</w:t>
      </w:r>
      <w:proofErr w:type="spellStart"/>
      <w:r w:rsidRPr="009A0B8C">
        <w:rPr>
          <w:rFonts w:eastAsia="Calibri"/>
          <w:color w:val="0000FF"/>
        </w:rPr>
        <w:t>www.accademiasilviodamico.it</w:t>
      </w:r>
      <w:proofErr w:type="spellEnd"/>
      <w:r w:rsidRPr="009A0B8C">
        <w:rPr>
          <w:rFonts w:eastAsia="Calibri"/>
          <w:color w:val="0000FF"/>
        </w:rPr>
        <w:t>/</w:t>
      </w:r>
      <w:proofErr w:type="spellStart"/>
      <w:r w:rsidRPr="009A0B8C">
        <w:rPr>
          <w:rFonts w:eastAsia="Calibri"/>
          <w:color w:val="0000FF"/>
        </w:rPr>
        <w:t>interno.asp?id</w:t>
      </w:r>
      <w:proofErr w:type="spellEnd"/>
      <w:r w:rsidRPr="009A0B8C">
        <w:rPr>
          <w:rFonts w:eastAsia="Calibri"/>
          <w:color w:val="0000FF"/>
        </w:rPr>
        <w:t xml:space="preserve">=23HYPERLINK "http://www.accademiasilviodamico.it/interno.asp?id=23&amp;id_dettaglio=2230" </w:t>
      </w:r>
    </w:p>
    <w:p w14:paraId="6B4F1BE4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lastRenderedPageBreak/>
        <w:t xml:space="preserve">- Biennale di Venezia, College Teatro, Bando autori under 40, spazio di lavoro drammaturgico condotto da Letizia Russo e Linda </w:t>
      </w:r>
      <w:proofErr w:type="spellStart"/>
      <w:r w:rsidRPr="009A0B8C">
        <w:rPr>
          <w:rFonts w:eastAsia="Calibri"/>
          <w:color w:val="000000"/>
        </w:rPr>
        <w:t>Dalisi</w:t>
      </w:r>
      <w:proofErr w:type="spellEnd"/>
      <w:r w:rsidRPr="009A0B8C">
        <w:rPr>
          <w:rFonts w:eastAsia="Calibri"/>
          <w:color w:val="000000"/>
        </w:rPr>
        <w:t xml:space="preserve">; selezionato col lavoro “Vigilia familiare”; </w:t>
      </w:r>
    </w:p>
    <w:p w14:paraId="54EDDAEF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Tiranno </w:t>
      </w:r>
      <w:proofErr w:type="gramStart"/>
      <w:r w:rsidRPr="009A0B8C">
        <w:rPr>
          <w:rFonts w:eastAsia="Calibri"/>
          <w:color w:val="000000"/>
        </w:rPr>
        <w:t>Edipo!,</w:t>
      </w:r>
      <w:proofErr w:type="gramEnd"/>
      <w:r w:rsidRPr="009A0B8C">
        <w:rPr>
          <w:rFonts w:eastAsia="Calibri"/>
          <w:color w:val="000000"/>
        </w:rPr>
        <w:t xml:space="preserve"> di Sofocle, regia Giorgio </w:t>
      </w:r>
      <w:proofErr w:type="spellStart"/>
      <w:r w:rsidRPr="009A0B8C">
        <w:rPr>
          <w:rFonts w:eastAsia="Calibri"/>
          <w:color w:val="000000"/>
        </w:rPr>
        <w:t>Barberio</w:t>
      </w:r>
      <w:proofErr w:type="spellEnd"/>
      <w:r w:rsidRPr="009A0B8C">
        <w:rPr>
          <w:rFonts w:eastAsia="Calibri"/>
          <w:color w:val="000000"/>
        </w:rPr>
        <w:t xml:space="preserve"> Corsetti, ruolo Edipo/Creonte, Teatro India, Roma/Festival dei due Mondi, Spoleto; </w:t>
      </w:r>
    </w:p>
    <w:p w14:paraId="7747A7E8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ascii="MS Mincho" w:eastAsia="MS Mincho" w:hAnsi="MS Mincho" w:cs="MS Mincho"/>
          <w:color w:val="000000"/>
        </w:rPr>
      </w:pPr>
      <w:r w:rsidRPr="009A0B8C">
        <w:rPr>
          <w:rFonts w:eastAsia="Calibri"/>
          <w:color w:val="000000"/>
        </w:rPr>
        <w:t xml:space="preserve">- Laboratorio intensivo con il M° Massimiliano Civica su testi di Armando </w:t>
      </w:r>
      <w:proofErr w:type="spellStart"/>
      <w:r w:rsidRPr="009A0B8C">
        <w:rPr>
          <w:rFonts w:eastAsia="Calibri"/>
          <w:color w:val="000000"/>
        </w:rPr>
        <w:t>Pirozzi</w:t>
      </w:r>
      <w:proofErr w:type="spellEnd"/>
      <w:r w:rsidRPr="009A0B8C">
        <w:rPr>
          <w:rFonts w:eastAsia="Calibri"/>
          <w:color w:val="000000"/>
        </w:rPr>
        <w:t>, Roma;</w:t>
      </w:r>
      <w:r w:rsidRPr="009A0B8C">
        <w:rPr>
          <w:rFonts w:ascii="MS Mincho" w:eastAsia="MS Mincho" w:hAnsi="MS Mincho" w:cs="MS Mincho" w:hint="eastAsia"/>
          <w:color w:val="000000"/>
        </w:rPr>
        <w:t> </w:t>
      </w:r>
      <w:r w:rsidRPr="009A0B8C">
        <w:rPr>
          <w:rFonts w:eastAsia="Calibri"/>
          <w:color w:val="000000"/>
        </w:rPr>
        <w:t xml:space="preserve">- Studio e pratica performativa col M° Michele </w:t>
      </w:r>
      <w:proofErr w:type="spellStart"/>
      <w:r w:rsidRPr="009A0B8C">
        <w:rPr>
          <w:rFonts w:eastAsia="Calibri"/>
          <w:color w:val="000000"/>
        </w:rPr>
        <w:t>Monetta</w:t>
      </w:r>
      <w:proofErr w:type="spellEnd"/>
      <w:r w:rsidRPr="009A0B8C">
        <w:rPr>
          <w:rFonts w:eastAsia="Calibri"/>
          <w:color w:val="000000"/>
        </w:rPr>
        <w:t xml:space="preserve"> della </w:t>
      </w:r>
      <w:proofErr w:type="spellStart"/>
      <w:r w:rsidRPr="009A0B8C">
        <w:rPr>
          <w:rFonts w:eastAsia="Calibri"/>
          <w:color w:val="000000"/>
        </w:rPr>
        <w:t>Co</w:t>
      </w:r>
      <w:r>
        <w:rPr>
          <w:rFonts w:eastAsia="Calibri"/>
          <w:color w:val="000000"/>
        </w:rPr>
        <w:t>médie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Humaine</w:t>
      </w:r>
      <w:proofErr w:type="spellEnd"/>
      <w:r>
        <w:rPr>
          <w:rFonts w:eastAsia="Calibri"/>
          <w:color w:val="000000"/>
        </w:rPr>
        <w:t xml:space="preserve">, per tre anni, in </w:t>
      </w:r>
      <w:r w:rsidRPr="009A0B8C">
        <w:rPr>
          <w:rFonts w:eastAsia="Calibri"/>
          <w:color w:val="000000"/>
        </w:rPr>
        <w:t>Accademia;</w:t>
      </w:r>
      <w:r w:rsidRPr="009A0B8C">
        <w:rPr>
          <w:rFonts w:ascii="MS Mincho" w:eastAsia="MS Mincho" w:hAnsi="MS Mincho" w:cs="MS Mincho" w:hint="eastAsia"/>
          <w:color w:val="000000"/>
        </w:rPr>
        <w:t> </w:t>
      </w:r>
    </w:p>
    <w:p w14:paraId="26181C88" w14:textId="130161B3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Studio e pratica performativa col M° Roberto Romei, </w:t>
      </w:r>
      <w:proofErr w:type="spellStart"/>
      <w:r w:rsidRPr="009A0B8C">
        <w:rPr>
          <w:rFonts w:eastAsia="Calibri"/>
          <w:color w:val="000000"/>
        </w:rPr>
        <w:t>Institut</w:t>
      </w:r>
      <w:proofErr w:type="spellEnd"/>
      <w:r w:rsidRPr="009A0B8C">
        <w:rPr>
          <w:rFonts w:eastAsia="Calibri"/>
          <w:color w:val="000000"/>
        </w:rPr>
        <w:t xml:space="preserve"> del </w:t>
      </w:r>
      <w:proofErr w:type="spellStart"/>
      <w:r w:rsidRPr="009A0B8C">
        <w:rPr>
          <w:rFonts w:eastAsia="Calibri"/>
          <w:color w:val="000000"/>
        </w:rPr>
        <w:t>Teatre</w:t>
      </w:r>
      <w:proofErr w:type="spellEnd"/>
      <w:r w:rsidRPr="009A0B8C">
        <w:rPr>
          <w:rFonts w:eastAsia="Calibri"/>
          <w:color w:val="000000"/>
        </w:rPr>
        <w:t xml:space="preserve"> di Barcellona; - Party Time di Harold Pinter, regia Valentino Villa; ruolo Gavin, Teatro E. Duse, Roma; </w:t>
      </w:r>
    </w:p>
    <w:p w14:paraId="370DD197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>2017</w:t>
      </w:r>
    </w:p>
    <w:p w14:paraId="458CBB3D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Vincitore Sezione RECITAZIONE al National Art </w:t>
      </w:r>
      <w:proofErr w:type="spellStart"/>
      <w:r w:rsidRPr="009A0B8C">
        <w:rPr>
          <w:rFonts w:eastAsia="Calibri"/>
          <w:color w:val="000000"/>
        </w:rPr>
        <w:t>Prize</w:t>
      </w:r>
      <w:proofErr w:type="spellEnd"/>
      <w:r w:rsidRPr="009A0B8C">
        <w:rPr>
          <w:rFonts w:eastAsia="Calibri"/>
          <w:color w:val="000000"/>
        </w:rPr>
        <w:t xml:space="preserve"> 2017, </w:t>
      </w:r>
      <w:proofErr w:type="spellStart"/>
      <w:r w:rsidRPr="009A0B8C">
        <w:rPr>
          <w:rFonts w:eastAsia="Calibri"/>
          <w:color w:val="000000"/>
        </w:rPr>
        <w:t>Theatre</w:t>
      </w:r>
      <w:proofErr w:type="spellEnd"/>
      <w:r w:rsidRPr="009A0B8C">
        <w:rPr>
          <w:rFonts w:eastAsia="Calibri"/>
          <w:color w:val="000000"/>
        </w:rPr>
        <w:t xml:space="preserve"> </w:t>
      </w:r>
      <w:proofErr w:type="spellStart"/>
      <w:r w:rsidRPr="009A0B8C">
        <w:rPr>
          <w:rFonts w:eastAsia="Calibri"/>
          <w:color w:val="000000"/>
        </w:rPr>
        <w:t>Section</w:t>
      </w:r>
      <w:proofErr w:type="spellEnd"/>
      <w:r w:rsidRPr="009A0B8C">
        <w:rPr>
          <w:rFonts w:eastAsia="Calibri"/>
          <w:color w:val="000000"/>
        </w:rPr>
        <w:t xml:space="preserve">; testo di Francesco Toto, ‘’Sarebbe bellissimo”; </w:t>
      </w:r>
    </w:p>
    <w:p w14:paraId="060B599D" w14:textId="42F7FB63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FF"/>
        </w:rPr>
        <w:t>"http://www.accademiasilviodamico.it/interno.asp?id=23&amp;id_dettaglio=1499"</w:t>
      </w:r>
      <w:r w:rsidRPr="009A0B8C">
        <w:rPr>
          <w:rFonts w:ascii="MS Mincho" w:eastAsia="MS Mincho" w:hAnsi="MS Mincho" w:cs="MS Mincho" w:hint="eastAsia"/>
          <w:color w:val="0000FF"/>
        </w:rPr>
        <w:t> </w:t>
      </w:r>
      <w:r w:rsidRPr="009A0B8C">
        <w:rPr>
          <w:rFonts w:eastAsia="Calibri"/>
          <w:color w:val="000000"/>
        </w:rPr>
        <w:t xml:space="preserve">Riproposizione al Teatro Argentina con riprese RAI, l'11 </w:t>
      </w:r>
      <w:proofErr w:type="gramStart"/>
      <w:r w:rsidRPr="009A0B8C">
        <w:rPr>
          <w:rFonts w:eastAsia="Calibri"/>
          <w:color w:val="000000"/>
        </w:rPr>
        <w:t>Dicembre</w:t>
      </w:r>
      <w:proofErr w:type="gramEnd"/>
      <w:r w:rsidRPr="009A0B8C">
        <w:rPr>
          <w:rFonts w:eastAsia="Calibri"/>
          <w:color w:val="000000"/>
        </w:rPr>
        <w:t xml:space="preserve"> 2017, in occasione della serata del Premio delle Arti; mandato in onda Rai5; </w:t>
      </w:r>
    </w:p>
    <w:p w14:paraId="7C798518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Die </w:t>
      </w:r>
      <w:proofErr w:type="spellStart"/>
      <w:r w:rsidRPr="009A0B8C">
        <w:rPr>
          <w:rFonts w:eastAsia="Calibri"/>
          <w:color w:val="000000"/>
        </w:rPr>
        <w:t>Hamletmaschine</w:t>
      </w:r>
      <w:proofErr w:type="spellEnd"/>
      <w:r w:rsidRPr="009A0B8C">
        <w:rPr>
          <w:rFonts w:eastAsia="Calibri"/>
          <w:color w:val="000000"/>
        </w:rPr>
        <w:t xml:space="preserve"> di </w:t>
      </w:r>
      <w:proofErr w:type="spellStart"/>
      <w:r w:rsidRPr="009A0B8C">
        <w:rPr>
          <w:rFonts w:eastAsia="Calibri"/>
          <w:color w:val="000000"/>
        </w:rPr>
        <w:t>Heiner</w:t>
      </w:r>
      <w:proofErr w:type="spellEnd"/>
      <w:r w:rsidRPr="009A0B8C">
        <w:rPr>
          <w:rFonts w:eastAsia="Calibri"/>
          <w:color w:val="000000"/>
        </w:rPr>
        <w:t xml:space="preserve"> Müller, regia di Tommaso Capodanno; ruolo Amleto, Villa </w:t>
      </w:r>
      <w:proofErr w:type="spellStart"/>
      <w:r w:rsidRPr="009A0B8C">
        <w:rPr>
          <w:rFonts w:eastAsia="Calibri"/>
          <w:color w:val="000000"/>
        </w:rPr>
        <w:t>Piccolomini</w:t>
      </w:r>
      <w:proofErr w:type="spellEnd"/>
      <w:r w:rsidRPr="009A0B8C">
        <w:rPr>
          <w:rFonts w:eastAsia="Calibri"/>
          <w:color w:val="000000"/>
        </w:rPr>
        <w:t xml:space="preserve">, Roma; </w:t>
      </w:r>
    </w:p>
    <w:p w14:paraId="5CF3D83D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Il Cavaliere del pestello ardente, di Beaumont e Fletcher, regia Lorenzo </w:t>
      </w:r>
      <w:proofErr w:type="spellStart"/>
      <w:r w:rsidRPr="009A0B8C">
        <w:rPr>
          <w:rFonts w:eastAsia="Calibri"/>
          <w:color w:val="000000"/>
        </w:rPr>
        <w:t>Salveti</w:t>
      </w:r>
      <w:proofErr w:type="spellEnd"/>
      <w:r w:rsidRPr="009A0B8C">
        <w:rPr>
          <w:rFonts w:eastAsia="Calibri"/>
          <w:color w:val="000000"/>
        </w:rPr>
        <w:t xml:space="preserve">, Festival dei due Mondi, Spoleto; </w:t>
      </w:r>
    </w:p>
    <w:p w14:paraId="5F37B4D8" w14:textId="3E73D1D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>- Laboratorio di drammaturgia condotto da Letizia Russo;</w:t>
      </w:r>
      <w:r w:rsidRPr="009A0B8C">
        <w:rPr>
          <w:rFonts w:ascii="MS Mincho" w:eastAsia="MS Mincho" w:hAnsi="MS Mincho" w:cs="MS Mincho" w:hint="eastAsia"/>
          <w:color w:val="000000"/>
        </w:rPr>
        <w:t> </w:t>
      </w:r>
      <w:r w:rsidRPr="009A0B8C">
        <w:rPr>
          <w:rFonts w:eastAsia="Calibri"/>
          <w:color w:val="000000"/>
        </w:rPr>
        <w:t xml:space="preserve">2015 - Assistente alla regia per Giancarlo </w:t>
      </w:r>
      <w:proofErr w:type="spellStart"/>
      <w:r w:rsidRPr="009A0B8C">
        <w:rPr>
          <w:rFonts w:eastAsia="Calibri"/>
          <w:color w:val="000000"/>
        </w:rPr>
        <w:t>Sammartano</w:t>
      </w:r>
      <w:proofErr w:type="spellEnd"/>
      <w:r w:rsidRPr="009A0B8C">
        <w:rPr>
          <w:rFonts w:eastAsia="Calibri"/>
          <w:color w:val="000000"/>
        </w:rPr>
        <w:t xml:space="preserve"> in ''Il Cartaginese'' e ''Il Persiano'', Plauto, maschere Giancarlo Santelli; </w:t>
      </w:r>
    </w:p>
    <w:p w14:paraId="7721A73F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Seminario intensivo con Andrea </w:t>
      </w:r>
      <w:proofErr w:type="spellStart"/>
      <w:r w:rsidRPr="009A0B8C">
        <w:rPr>
          <w:rFonts w:eastAsia="Calibri"/>
          <w:color w:val="000000"/>
        </w:rPr>
        <w:t>Pangallo</w:t>
      </w:r>
      <w:proofErr w:type="spellEnd"/>
      <w:r w:rsidRPr="009A0B8C">
        <w:rPr>
          <w:rFonts w:eastAsia="Calibri"/>
          <w:color w:val="000000"/>
        </w:rPr>
        <w:t xml:space="preserve">, ''Maschera, lazzo e gesto scenico nella Commedia </w:t>
      </w:r>
      <w:proofErr w:type="spellStart"/>
      <w:r w:rsidRPr="009A0B8C">
        <w:rPr>
          <w:rFonts w:eastAsia="Calibri"/>
          <w:color w:val="000000"/>
        </w:rPr>
        <w:t>dell'Arte'</w:t>
      </w:r>
      <w:proofErr w:type="spellEnd"/>
      <w:r w:rsidRPr="009A0B8C">
        <w:rPr>
          <w:rFonts w:eastAsia="Calibri"/>
          <w:color w:val="000000"/>
        </w:rPr>
        <w:t xml:space="preserve">'; </w:t>
      </w:r>
    </w:p>
    <w:p w14:paraId="3DB7FDF0" w14:textId="77777777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Recitazione al leggio c/o Ambasciata Inglese a Roma, supervisione di Massimiliano </w:t>
      </w:r>
      <w:proofErr w:type="spellStart"/>
      <w:r w:rsidRPr="009A0B8C">
        <w:rPr>
          <w:rFonts w:eastAsia="Calibri"/>
          <w:color w:val="000000"/>
        </w:rPr>
        <w:t>Farau</w:t>
      </w:r>
      <w:proofErr w:type="spellEnd"/>
      <w:r w:rsidRPr="009A0B8C">
        <w:rPr>
          <w:rFonts w:eastAsia="Calibri"/>
          <w:color w:val="000000"/>
        </w:rPr>
        <w:t xml:space="preserve">, testo Misura per Misura, in occasione del 400° anniversario della morte di Shakespeare; </w:t>
      </w:r>
    </w:p>
    <w:p w14:paraId="5695BEBF" w14:textId="25B9528C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Laboratorio intensivo con Michele </w:t>
      </w:r>
      <w:proofErr w:type="spellStart"/>
      <w:r w:rsidRPr="009A0B8C">
        <w:rPr>
          <w:rFonts w:eastAsia="Calibri"/>
          <w:color w:val="000000"/>
        </w:rPr>
        <w:t>Monetta</w:t>
      </w:r>
      <w:proofErr w:type="spellEnd"/>
      <w:r w:rsidRPr="009A0B8C">
        <w:rPr>
          <w:rFonts w:eastAsia="Calibri"/>
          <w:color w:val="000000"/>
        </w:rPr>
        <w:t xml:space="preserve">, la </w:t>
      </w:r>
      <w:proofErr w:type="spellStart"/>
      <w:r w:rsidRPr="009A0B8C">
        <w:rPr>
          <w:rFonts w:eastAsia="Calibri"/>
          <w:color w:val="000000"/>
        </w:rPr>
        <w:t>Comédie</w:t>
      </w:r>
      <w:proofErr w:type="spellEnd"/>
      <w:r w:rsidRPr="009A0B8C">
        <w:rPr>
          <w:rFonts w:eastAsia="Calibri"/>
          <w:color w:val="000000"/>
        </w:rPr>
        <w:t xml:space="preserve"> </w:t>
      </w:r>
      <w:proofErr w:type="spellStart"/>
      <w:r w:rsidRPr="009A0B8C">
        <w:rPr>
          <w:rFonts w:eastAsia="Calibri"/>
          <w:color w:val="000000"/>
        </w:rPr>
        <w:t>Humaine</w:t>
      </w:r>
      <w:proofErr w:type="spellEnd"/>
      <w:r w:rsidRPr="009A0B8C">
        <w:rPr>
          <w:rFonts w:eastAsia="Calibri"/>
          <w:color w:val="000000"/>
        </w:rPr>
        <w:t>; Danza balin</w:t>
      </w:r>
      <w:r>
        <w:rPr>
          <w:rFonts w:eastAsia="Calibri"/>
          <w:color w:val="000000"/>
        </w:rPr>
        <w:t xml:space="preserve">ese con </w:t>
      </w:r>
      <w:r w:rsidRPr="009A0B8C">
        <w:rPr>
          <w:rFonts w:eastAsia="Calibri"/>
          <w:color w:val="000000"/>
        </w:rPr>
        <w:t xml:space="preserve">maschera; </w:t>
      </w:r>
    </w:p>
    <w:p w14:paraId="262B4FA5" w14:textId="77777777" w:rsid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>
        <w:rPr>
          <w:rFonts w:eastAsia="Calibri"/>
          <w:color w:val="000000"/>
        </w:rPr>
        <w:t>2013-2014</w:t>
      </w:r>
    </w:p>
    <w:p w14:paraId="49C38811" w14:textId="669B2A9B" w:rsidR="009A0B8C" w:rsidRPr="009A0B8C" w:rsidRDefault="009A0B8C" w:rsidP="009A0B8C">
      <w:pPr>
        <w:autoSpaceDE w:val="0"/>
        <w:autoSpaceDN w:val="0"/>
        <w:adjustRightInd w:val="0"/>
        <w:spacing w:after="240"/>
        <w:rPr>
          <w:rFonts w:eastAsia="Calibri"/>
          <w:color w:val="000000"/>
        </w:rPr>
      </w:pPr>
      <w:r w:rsidRPr="009A0B8C">
        <w:rPr>
          <w:rFonts w:eastAsia="Calibri"/>
          <w:color w:val="000000"/>
        </w:rPr>
        <w:t xml:space="preserve">- Messa in scena maschera originale “Maruska, l'etrusca” in vari locali e night del Salento. Riproposizione frammenti da “Totò, Principe di Danimarca”, di Leo De </w:t>
      </w:r>
      <w:proofErr w:type="spellStart"/>
      <w:r w:rsidRPr="009A0B8C">
        <w:rPr>
          <w:rFonts w:eastAsia="Calibri"/>
          <w:color w:val="000000"/>
        </w:rPr>
        <w:t>Berardinis</w:t>
      </w:r>
      <w:proofErr w:type="spellEnd"/>
      <w:r w:rsidRPr="009A0B8C">
        <w:rPr>
          <w:rFonts w:eastAsia="Calibri"/>
          <w:color w:val="000000"/>
        </w:rPr>
        <w:t xml:space="preserve">. Riproposizione frammenti da “A </w:t>
      </w:r>
      <w:proofErr w:type="spellStart"/>
      <w:r w:rsidRPr="009A0B8C">
        <w:rPr>
          <w:rFonts w:eastAsia="Calibri"/>
          <w:color w:val="000000"/>
        </w:rPr>
        <w:t>ucca</w:t>
      </w:r>
      <w:proofErr w:type="spellEnd"/>
      <w:r w:rsidRPr="009A0B8C">
        <w:rPr>
          <w:rFonts w:eastAsia="Calibri"/>
          <w:color w:val="000000"/>
        </w:rPr>
        <w:t xml:space="preserve"> </w:t>
      </w:r>
      <w:proofErr w:type="spellStart"/>
      <w:r w:rsidRPr="009A0B8C">
        <w:rPr>
          <w:rFonts w:eastAsia="Calibri"/>
          <w:color w:val="000000"/>
        </w:rPr>
        <w:t>perta</w:t>
      </w:r>
      <w:proofErr w:type="spellEnd"/>
      <w:r w:rsidRPr="009A0B8C">
        <w:rPr>
          <w:rFonts w:eastAsia="Calibri"/>
          <w:color w:val="000000"/>
        </w:rPr>
        <w:t xml:space="preserve">”, sceneggiato Carmelo Bene su San Giuseppe da Copertino, e frate Asino-Lodovico, “Nostra signora dei Turchi”. </w:t>
      </w:r>
    </w:p>
    <w:p w14:paraId="0A5CD125" w14:textId="25D02C12" w:rsidR="00F41361" w:rsidRDefault="00F41361" w:rsidP="00D06365">
      <w:pPr>
        <w:rPr>
          <w:rFonts w:eastAsia="Calibri"/>
        </w:rPr>
      </w:pPr>
    </w:p>
    <w:p w14:paraId="23539506" w14:textId="77777777" w:rsidR="009A0B8C" w:rsidRDefault="009A0B8C" w:rsidP="00D06365">
      <w:pPr>
        <w:rPr>
          <w:rFonts w:eastAsia="Calibri"/>
        </w:rPr>
      </w:pPr>
    </w:p>
    <w:p w14:paraId="419B5234" w14:textId="60468665" w:rsidR="009A0B8C" w:rsidRPr="009A0B8C" w:rsidRDefault="009A0B8C" w:rsidP="00D06365">
      <w:pPr>
        <w:rPr>
          <w:rFonts w:eastAsia="Calibri"/>
          <w:b/>
        </w:rPr>
      </w:pPr>
      <w:r w:rsidRPr="009A0B8C">
        <w:rPr>
          <w:rFonts w:eastAsia="Calibri"/>
          <w:b/>
        </w:rPr>
        <w:t>LINGUE, DIALETTI, SKILLS</w:t>
      </w:r>
    </w:p>
    <w:p w14:paraId="54BC8BA8" w14:textId="77777777" w:rsidR="009A0B8C" w:rsidRPr="00F41361" w:rsidRDefault="009A0B8C" w:rsidP="00D06365">
      <w:pPr>
        <w:rPr>
          <w:rFonts w:eastAsia="Calibri"/>
        </w:rPr>
      </w:pPr>
    </w:p>
    <w:p w14:paraId="49156571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>Lingua madre Italiano;</w:t>
      </w:r>
    </w:p>
    <w:p w14:paraId="54E17731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 xml:space="preserve">Dialetti natii, </w:t>
      </w:r>
      <w:proofErr w:type="spellStart"/>
      <w:r w:rsidRPr="00F41361">
        <w:rPr>
          <w:rFonts w:eastAsia="Calibri"/>
        </w:rPr>
        <w:t>Grecìa</w:t>
      </w:r>
      <w:proofErr w:type="spellEnd"/>
      <w:r w:rsidRPr="00F41361">
        <w:rPr>
          <w:rFonts w:eastAsia="Calibri"/>
        </w:rPr>
        <w:t xml:space="preserve"> salentina e napoletano; acquisiti siciliano, veneziano; Inglese (C1), Francese (B2)</w:t>
      </w:r>
    </w:p>
    <w:p w14:paraId="68A67627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proofErr w:type="spellStart"/>
      <w:r w:rsidRPr="00F41361">
        <w:rPr>
          <w:rFonts w:eastAsia="Calibri"/>
        </w:rPr>
        <w:t>Parkour</w:t>
      </w:r>
      <w:proofErr w:type="spellEnd"/>
      <w:r w:rsidRPr="00F41361">
        <w:rPr>
          <w:rFonts w:eastAsia="Calibri"/>
        </w:rPr>
        <w:t>;</w:t>
      </w:r>
    </w:p>
    <w:p w14:paraId="550FB0D3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>Ottimo livello chitarra e percussioni - lezioni chitarra da privatista presso Diplomata Conservatorio G.</w:t>
      </w:r>
    </w:p>
    <w:p w14:paraId="55FF75C1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>Paisiello, Taranto;</w:t>
      </w:r>
    </w:p>
    <w:p w14:paraId="4455448E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>Acrobatica di scena e combattimento scenico - Insegnante di scherma teatrale, Francesco Manetti;</w:t>
      </w:r>
    </w:p>
    <w:p w14:paraId="1633D474" w14:textId="77777777" w:rsidR="00F41361" w:rsidRPr="00F41361" w:rsidRDefault="00F41361" w:rsidP="00F41361">
      <w:pPr>
        <w:autoSpaceDE w:val="0"/>
        <w:autoSpaceDN w:val="0"/>
        <w:adjustRightInd w:val="0"/>
        <w:rPr>
          <w:rFonts w:eastAsia="Calibri"/>
        </w:rPr>
      </w:pPr>
      <w:r w:rsidRPr="00F41361">
        <w:rPr>
          <w:rFonts w:eastAsia="Calibri"/>
        </w:rPr>
        <w:t>Punto tonale, baritono-tenore;</w:t>
      </w:r>
    </w:p>
    <w:p w14:paraId="3E3767C9" w14:textId="77777777" w:rsidR="00F41361" w:rsidRPr="00F41361" w:rsidRDefault="00F41361" w:rsidP="00D06365"/>
    <w:sectPr w:rsidR="00F41361" w:rsidRPr="00F41361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9F84" w14:textId="77777777" w:rsidR="00242E03" w:rsidRDefault="00242E03" w:rsidP="001908C9">
      <w:r>
        <w:separator/>
      </w:r>
    </w:p>
  </w:endnote>
  <w:endnote w:type="continuationSeparator" w:id="0">
    <w:p w14:paraId="01B6FA25" w14:textId="77777777" w:rsidR="00242E03" w:rsidRDefault="00242E0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ECD7" w14:textId="77777777" w:rsidR="002D4E18" w:rsidRDefault="002D4E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07B8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260603AC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E4C2" w14:textId="77777777" w:rsidR="002D4E18" w:rsidRDefault="002D4E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7662" w14:textId="77777777" w:rsidR="00242E03" w:rsidRDefault="00242E03" w:rsidP="001908C9">
      <w:r>
        <w:separator/>
      </w:r>
    </w:p>
  </w:footnote>
  <w:footnote w:type="continuationSeparator" w:id="0">
    <w:p w14:paraId="46F81D3D" w14:textId="77777777" w:rsidR="00242E03" w:rsidRDefault="00242E0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73B3" w14:textId="77777777" w:rsidR="002D4E18" w:rsidRDefault="002D4E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1FC9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898409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26BAEA76" wp14:editId="6BC1889B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569B" w14:textId="77777777" w:rsidR="002D4E18" w:rsidRDefault="002D4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2E03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4E18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408E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86B81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0B8C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06365"/>
    <w:rsid w:val="00D177BF"/>
    <w:rsid w:val="00D2734A"/>
    <w:rsid w:val="00D3676D"/>
    <w:rsid w:val="00D4230C"/>
    <w:rsid w:val="00D44930"/>
    <w:rsid w:val="00D529ED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41361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98133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2020-11-09T18:47:00Z</dcterms:created>
  <dcterms:modified xsi:type="dcterms:W3CDTF">2020-11-09T18:47:00Z</dcterms:modified>
</cp:coreProperties>
</file>