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311A73" w:rsidRDefault="00311A73" w:rsidP="00311A73">
      <w:pPr>
        <w:autoSpaceDE w:val="0"/>
        <w:autoSpaceDN w:val="0"/>
        <w:adjustRightInd w:val="0"/>
        <w:jc w:val="center"/>
        <w:rPr>
          <w:rFonts w:asciiTheme="majorHAnsi" w:hAnsiTheme="majorHAnsi" w:cs="Arial-ItalicMT"/>
          <w:b/>
          <w:iCs/>
          <w:sz w:val="32"/>
          <w:szCs w:val="32"/>
        </w:rPr>
      </w:pPr>
      <w:r w:rsidRPr="00311A73">
        <w:rPr>
          <w:rFonts w:asciiTheme="majorHAnsi" w:hAnsiTheme="majorHAnsi" w:cs="Arial-ItalicMT"/>
          <w:b/>
          <w:iCs/>
          <w:sz w:val="32"/>
          <w:szCs w:val="32"/>
        </w:rPr>
        <w:t>PIETRO MACCABEI</w:t>
      </w:r>
    </w:p>
    <w:p w:rsidR="00311A73" w:rsidRDefault="00311A73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311A73" w:rsidRDefault="00311A73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311A73" w:rsidRPr="00311A73" w:rsidRDefault="00311A73" w:rsidP="007D4624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  <w:sz w:val="28"/>
          <w:szCs w:val="28"/>
        </w:rPr>
      </w:pPr>
      <w:r w:rsidRPr="00311A73">
        <w:rPr>
          <w:rFonts w:asciiTheme="majorHAnsi" w:hAnsiTheme="majorHAnsi" w:cs="Arial-ItalicMT"/>
          <w:b/>
          <w:iCs/>
          <w:sz w:val="28"/>
          <w:szCs w:val="28"/>
        </w:rPr>
        <w:t>FORMAZIONE</w:t>
      </w:r>
    </w:p>
    <w:p w:rsidR="00311A73" w:rsidRDefault="00311A73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311A73" w:rsidRDefault="00311A73" w:rsidP="00311A73">
      <w:pPr>
        <w:autoSpaceDE w:val="0"/>
        <w:autoSpaceDN w:val="0"/>
        <w:adjustRightInd w:val="0"/>
        <w:ind w:left="1416" w:hanging="1416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2018-2021</w:t>
      </w:r>
      <w:r>
        <w:rPr>
          <w:rFonts w:asciiTheme="majorHAnsi" w:hAnsiTheme="majorHAnsi" w:cs="Arial-ItalicMT"/>
          <w:iCs/>
        </w:rPr>
        <w:tab/>
        <w:t xml:space="preserve">diploma presso </w:t>
      </w:r>
      <w:r w:rsidRPr="00311A73">
        <w:rPr>
          <w:rFonts w:asciiTheme="majorHAnsi" w:hAnsiTheme="majorHAnsi" w:cs="Arial-ItalicMT"/>
          <w:b/>
          <w:iCs/>
        </w:rPr>
        <w:t>Teatro Stabile di Torino</w:t>
      </w:r>
      <w:r>
        <w:rPr>
          <w:rFonts w:asciiTheme="majorHAnsi" w:hAnsiTheme="majorHAnsi" w:cs="Arial-ItalicMT"/>
          <w:iCs/>
        </w:rPr>
        <w:t xml:space="preserve">. </w:t>
      </w:r>
      <w:r w:rsidRPr="00311A73">
        <w:rPr>
          <w:rFonts w:asciiTheme="majorHAnsi" w:hAnsiTheme="majorHAnsi" w:cs="Arial-ItalicMT"/>
          <w:iCs/>
        </w:rPr>
        <w:t>Principali materie: Arte drammatica, Storia del Teatro, Composizione Teatrale,</w:t>
      </w:r>
      <w:r>
        <w:rPr>
          <w:rFonts w:asciiTheme="majorHAnsi" w:hAnsiTheme="majorHAnsi" w:cs="Arial-ItalicMT"/>
          <w:iCs/>
        </w:rPr>
        <w:t xml:space="preserve"> </w:t>
      </w:r>
      <w:r w:rsidRPr="00311A73">
        <w:rPr>
          <w:rFonts w:asciiTheme="majorHAnsi" w:hAnsiTheme="majorHAnsi" w:cs="Arial-ItalicMT"/>
          <w:iCs/>
        </w:rPr>
        <w:t xml:space="preserve">Metodo </w:t>
      </w:r>
      <w:proofErr w:type="spellStart"/>
      <w:r w:rsidRPr="00311A73">
        <w:rPr>
          <w:rFonts w:asciiTheme="majorHAnsi" w:hAnsiTheme="majorHAnsi" w:cs="Arial-ItalicMT"/>
          <w:iCs/>
        </w:rPr>
        <w:t>Stanislavsky</w:t>
      </w:r>
      <w:proofErr w:type="spellEnd"/>
      <w:r w:rsidRPr="00311A73">
        <w:rPr>
          <w:rFonts w:asciiTheme="majorHAnsi" w:hAnsiTheme="majorHAnsi" w:cs="Arial-ItalicMT"/>
          <w:iCs/>
        </w:rPr>
        <w:t>, Educazione alla Voce, Dizione, Canto, Danza e Elementi di</w:t>
      </w:r>
      <w:r>
        <w:rPr>
          <w:rFonts w:asciiTheme="majorHAnsi" w:hAnsiTheme="majorHAnsi" w:cs="Arial-ItalicMT"/>
          <w:iCs/>
        </w:rPr>
        <w:t xml:space="preserve"> </w:t>
      </w:r>
      <w:r w:rsidRPr="00311A73">
        <w:rPr>
          <w:rFonts w:asciiTheme="majorHAnsi" w:hAnsiTheme="majorHAnsi" w:cs="Arial-ItalicMT"/>
          <w:iCs/>
        </w:rPr>
        <w:t>Acrobatica.</w:t>
      </w:r>
    </w:p>
    <w:p w:rsidR="00311A73" w:rsidRPr="00311A73" w:rsidRDefault="00311A73" w:rsidP="00311A73">
      <w:pPr>
        <w:autoSpaceDE w:val="0"/>
        <w:autoSpaceDN w:val="0"/>
        <w:adjustRightInd w:val="0"/>
        <w:ind w:left="1416" w:hanging="1416"/>
        <w:rPr>
          <w:rFonts w:asciiTheme="majorHAnsi" w:hAnsiTheme="majorHAnsi" w:cs="Arial-ItalicMT"/>
          <w:iCs/>
        </w:rPr>
      </w:pPr>
    </w:p>
    <w:p w:rsidR="00311A73" w:rsidRPr="00311A73" w:rsidRDefault="00311A73" w:rsidP="00311A73">
      <w:pPr>
        <w:autoSpaceDE w:val="0"/>
        <w:autoSpaceDN w:val="0"/>
        <w:adjustRightInd w:val="0"/>
        <w:ind w:left="1416" w:hanging="1416"/>
        <w:rPr>
          <w:rFonts w:asciiTheme="majorHAnsi" w:hAnsiTheme="majorHAnsi" w:cs="Arial-ItalicMT"/>
          <w:iCs/>
        </w:rPr>
      </w:pPr>
      <w:r w:rsidRPr="00311A73">
        <w:rPr>
          <w:rFonts w:asciiTheme="majorHAnsi" w:hAnsiTheme="majorHAnsi" w:cs="Arial-ItalicMT"/>
          <w:iCs/>
        </w:rPr>
        <w:t>2016-2018</w:t>
      </w:r>
      <w:r>
        <w:rPr>
          <w:rFonts w:asciiTheme="majorHAnsi" w:hAnsiTheme="majorHAnsi" w:cs="Arial-ItalicMT"/>
          <w:iCs/>
        </w:rPr>
        <w:tab/>
        <w:t>“Progetto Teatro” VMS Perugia – protagonista nei musical “</w:t>
      </w:r>
      <w:proofErr w:type="spellStart"/>
      <w:r>
        <w:rPr>
          <w:rFonts w:asciiTheme="majorHAnsi" w:hAnsiTheme="majorHAnsi" w:cs="Arial-ItalicMT"/>
          <w:iCs/>
        </w:rPr>
        <w:t>Grease</w:t>
      </w:r>
      <w:proofErr w:type="spellEnd"/>
      <w:r>
        <w:rPr>
          <w:rFonts w:asciiTheme="majorHAnsi" w:hAnsiTheme="majorHAnsi" w:cs="Arial-ItalicMT"/>
          <w:iCs/>
        </w:rPr>
        <w:t>”, “</w:t>
      </w:r>
      <w:proofErr w:type="spellStart"/>
      <w:r>
        <w:rPr>
          <w:rFonts w:asciiTheme="majorHAnsi" w:hAnsiTheme="majorHAnsi" w:cs="Arial-ItalicMT"/>
          <w:iCs/>
        </w:rPr>
        <w:t>We</w:t>
      </w:r>
      <w:proofErr w:type="spellEnd"/>
      <w:r>
        <w:rPr>
          <w:rFonts w:asciiTheme="majorHAnsi" w:hAnsiTheme="majorHAnsi" w:cs="Arial-ItalicMT"/>
          <w:iCs/>
        </w:rPr>
        <w:t xml:space="preserve"> </w:t>
      </w:r>
      <w:proofErr w:type="spellStart"/>
      <w:r>
        <w:rPr>
          <w:rFonts w:asciiTheme="majorHAnsi" w:hAnsiTheme="majorHAnsi" w:cs="Arial-ItalicMT"/>
          <w:iCs/>
        </w:rPr>
        <w:t>will</w:t>
      </w:r>
      <w:proofErr w:type="spellEnd"/>
      <w:r>
        <w:rPr>
          <w:rFonts w:asciiTheme="majorHAnsi" w:hAnsiTheme="majorHAnsi" w:cs="Arial-ItalicMT"/>
          <w:iCs/>
        </w:rPr>
        <w:t xml:space="preserve"> rock </w:t>
      </w:r>
      <w:proofErr w:type="spellStart"/>
      <w:r>
        <w:rPr>
          <w:rFonts w:asciiTheme="majorHAnsi" w:hAnsiTheme="majorHAnsi" w:cs="Arial-ItalicMT"/>
          <w:iCs/>
        </w:rPr>
        <w:t>you</w:t>
      </w:r>
      <w:proofErr w:type="spellEnd"/>
      <w:r>
        <w:rPr>
          <w:rFonts w:asciiTheme="majorHAnsi" w:hAnsiTheme="majorHAnsi" w:cs="Arial-ItalicMT"/>
          <w:iCs/>
        </w:rPr>
        <w:t>”, “</w:t>
      </w:r>
      <w:proofErr w:type="spellStart"/>
      <w:r>
        <w:rPr>
          <w:rFonts w:asciiTheme="majorHAnsi" w:hAnsiTheme="majorHAnsi" w:cs="Arial-ItalicMT"/>
          <w:iCs/>
        </w:rPr>
        <w:t>Legally</w:t>
      </w:r>
      <w:proofErr w:type="spellEnd"/>
      <w:r>
        <w:rPr>
          <w:rFonts w:asciiTheme="majorHAnsi" w:hAnsiTheme="majorHAnsi" w:cs="Arial-ItalicMT"/>
          <w:iCs/>
        </w:rPr>
        <w:t xml:space="preserve"> blonde”</w:t>
      </w: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</w:p>
    <w:p w:rsidR="00311A73" w:rsidRP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  <w:sz w:val="28"/>
          <w:szCs w:val="28"/>
        </w:rPr>
      </w:pPr>
      <w:r w:rsidRPr="00311A73">
        <w:rPr>
          <w:rFonts w:asciiTheme="majorHAnsi" w:hAnsiTheme="majorHAnsi" w:cs="Arial-ItalicMT"/>
          <w:b/>
          <w:iCs/>
          <w:sz w:val="28"/>
          <w:szCs w:val="28"/>
        </w:rPr>
        <w:t>TEATRO</w:t>
      </w: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2021</w:t>
      </w:r>
      <w:r>
        <w:rPr>
          <w:rFonts w:asciiTheme="majorHAnsi" w:hAnsiTheme="majorHAnsi" w:cs="Arial-ItalicMT"/>
          <w:iCs/>
        </w:rPr>
        <w:tab/>
      </w:r>
      <w:r>
        <w:rPr>
          <w:rFonts w:asciiTheme="majorHAnsi" w:hAnsiTheme="majorHAnsi" w:cs="Arial-ItalicMT"/>
          <w:iCs/>
        </w:rPr>
        <w:tab/>
        <w:t xml:space="preserve">“Risveglio di Primavera”, di Gabriele </w:t>
      </w:r>
      <w:proofErr w:type="spellStart"/>
      <w:r>
        <w:rPr>
          <w:rFonts w:asciiTheme="majorHAnsi" w:hAnsiTheme="majorHAnsi" w:cs="Arial-ItalicMT"/>
          <w:iCs/>
        </w:rPr>
        <w:t>Vacis</w:t>
      </w:r>
      <w:proofErr w:type="spellEnd"/>
      <w:r>
        <w:rPr>
          <w:rFonts w:asciiTheme="majorHAnsi" w:hAnsiTheme="majorHAnsi" w:cs="Arial-ItalicMT"/>
          <w:iCs/>
        </w:rPr>
        <w:t xml:space="preserve"> – Teatro Fonderie Limone</w:t>
      </w: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  <w:lang w:val="en-US"/>
        </w:rPr>
      </w:pPr>
      <w:r w:rsidRPr="00311A73">
        <w:rPr>
          <w:rFonts w:asciiTheme="majorHAnsi" w:hAnsiTheme="majorHAnsi" w:cs="Arial-ItalicMT"/>
          <w:iCs/>
          <w:lang w:val="en-US"/>
        </w:rPr>
        <w:t>2019</w:t>
      </w:r>
      <w:r w:rsidRPr="00311A73">
        <w:rPr>
          <w:rFonts w:asciiTheme="majorHAnsi" w:hAnsiTheme="majorHAnsi" w:cs="Arial-ItalicMT"/>
          <w:iCs/>
          <w:lang w:val="en-US"/>
        </w:rPr>
        <w:tab/>
      </w:r>
      <w:r w:rsidRPr="00311A73">
        <w:rPr>
          <w:rFonts w:asciiTheme="majorHAnsi" w:hAnsiTheme="majorHAnsi" w:cs="Arial-ItalicMT"/>
          <w:iCs/>
          <w:lang w:val="en-US"/>
        </w:rPr>
        <w:tab/>
        <w:t>“Switch the light off”</w:t>
      </w:r>
      <w:r>
        <w:rPr>
          <w:rFonts w:asciiTheme="majorHAnsi" w:hAnsiTheme="majorHAnsi" w:cs="Arial-ItalicMT"/>
          <w:iCs/>
          <w:lang w:val="en-US"/>
        </w:rPr>
        <w:t>,</w:t>
      </w:r>
      <w:r w:rsidRPr="00311A73">
        <w:rPr>
          <w:rFonts w:asciiTheme="majorHAnsi" w:hAnsiTheme="majorHAnsi" w:cs="Arial-ItalicMT"/>
          <w:iCs/>
          <w:lang w:val="en-US"/>
        </w:rPr>
        <w:t xml:space="preserve"> di F. </w:t>
      </w:r>
      <w:proofErr w:type="spellStart"/>
      <w:r w:rsidRPr="00311A73">
        <w:rPr>
          <w:rFonts w:asciiTheme="majorHAnsi" w:hAnsiTheme="majorHAnsi" w:cs="Arial-ItalicMT"/>
          <w:iCs/>
          <w:lang w:val="en-US"/>
        </w:rPr>
        <w:t>P</w:t>
      </w:r>
      <w:r>
        <w:rPr>
          <w:rFonts w:asciiTheme="majorHAnsi" w:hAnsiTheme="majorHAnsi" w:cs="Arial-ItalicMT"/>
          <w:iCs/>
          <w:lang w:val="en-US"/>
        </w:rPr>
        <w:t>aravidino</w:t>
      </w:r>
      <w:proofErr w:type="spellEnd"/>
      <w:r>
        <w:rPr>
          <w:rFonts w:asciiTheme="majorHAnsi" w:hAnsiTheme="majorHAnsi" w:cs="Arial-ItalicMT"/>
          <w:iCs/>
          <w:lang w:val="en-US"/>
        </w:rPr>
        <w:t xml:space="preserve"> – </w:t>
      </w:r>
      <w:proofErr w:type="spellStart"/>
      <w:r>
        <w:rPr>
          <w:rFonts w:asciiTheme="majorHAnsi" w:hAnsiTheme="majorHAnsi" w:cs="Arial-ItalicMT"/>
          <w:iCs/>
          <w:lang w:val="en-US"/>
        </w:rPr>
        <w:t>Teatro</w:t>
      </w:r>
      <w:proofErr w:type="spellEnd"/>
      <w:r>
        <w:rPr>
          <w:rFonts w:asciiTheme="majorHAnsi" w:hAnsiTheme="majorHAnsi" w:cs="Arial-ItalicMT"/>
          <w:iCs/>
          <w:lang w:val="en-US"/>
        </w:rPr>
        <w:t xml:space="preserve"> </w:t>
      </w:r>
      <w:proofErr w:type="spellStart"/>
      <w:r>
        <w:rPr>
          <w:rFonts w:asciiTheme="majorHAnsi" w:hAnsiTheme="majorHAnsi" w:cs="Arial-ItalicMT"/>
          <w:iCs/>
          <w:lang w:val="en-US"/>
        </w:rPr>
        <w:t>Gobetti</w:t>
      </w:r>
      <w:proofErr w:type="spellEnd"/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  <w:lang w:val="en-US"/>
        </w:rPr>
      </w:pP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 w:rsidRPr="00311A73">
        <w:rPr>
          <w:rFonts w:asciiTheme="majorHAnsi" w:hAnsiTheme="majorHAnsi" w:cs="Arial-ItalicMT"/>
          <w:iCs/>
        </w:rPr>
        <w:t>2019</w:t>
      </w:r>
      <w:r w:rsidRPr="00311A73">
        <w:rPr>
          <w:rFonts w:asciiTheme="majorHAnsi" w:hAnsiTheme="majorHAnsi" w:cs="Arial-ItalicMT"/>
          <w:iCs/>
        </w:rPr>
        <w:tab/>
      </w:r>
      <w:r w:rsidRPr="00311A73">
        <w:rPr>
          <w:rFonts w:asciiTheme="majorHAnsi" w:hAnsiTheme="majorHAnsi" w:cs="Arial-ItalicMT"/>
          <w:iCs/>
        </w:rPr>
        <w:tab/>
        <w:t>“Amleto”, di Valerio Binasco – Teatro Fonderie Limone</w:t>
      </w: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311A73" w:rsidRP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  <w:sz w:val="28"/>
          <w:szCs w:val="28"/>
        </w:rPr>
      </w:pPr>
      <w:r w:rsidRPr="00311A73">
        <w:rPr>
          <w:rFonts w:asciiTheme="majorHAnsi" w:hAnsiTheme="majorHAnsi" w:cs="Arial-ItalicMT"/>
          <w:b/>
          <w:iCs/>
          <w:sz w:val="28"/>
          <w:szCs w:val="28"/>
        </w:rPr>
        <w:t>TELEVISIONE</w:t>
      </w: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2021</w:t>
      </w:r>
      <w:r>
        <w:rPr>
          <w:rFonts w:asciiTheme="majorHAnsi" w:hAnsiTheme="majorHAnsi" w:cs="Arial-ItalicMT"/>
          <w:iCs/>
        </w:rPr>
        <w:tab/>
      </w:r>
      <w:r>
        <w:rPr>
          <w:rFonts w:asciiTheme="majorHAnsi" w:hAnsiTheme="majorHAnsi" w:cs="Arial-ItalicMT"/>
          <w:iCs/>
        </w:rPr>
        <w:tab/>
        <w:t xml:space="preserve">“Diario del risveglio di primavera”, di Gabriele </w:t>
      </w:r>
      <w:proofErr w:type="spellStart"/>
      <w:r>
        <w:rPr>
          <w:rFonts w:asciiTheme="majorHAnsi" w:hAnsiTheme="majorHAnsi" w:cs="Arial-ItalicMT"/>
          <w:iCs/>
        </w:rPr>
        <w:t>Vacis</w:t>
      </w:r>
      <w:proofErr w:type="spellEnd"/>
      <w:r>
        <w:rPr>
          <w:rFonts w:asciiTheme="majorHAnsi" w:hAnsiTheme="majorHAnsi" w:cs="Arial-ItalicMT"/>
          <w:iCs/>
        </w:rPr>
        <w:t xml:space="preserve"> (rai5)</w:t>
      </w:r>
    </w:p>
    <w:p w:rsid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bookmarkStart w:id="0" w:name="_GoBack"/>
      <w:bookmarkEnd w:id="0"/>
    </w:p>
    <w:p w:rsidR="00311A73" w:rsidRPr="00311A73" w:rsidRDefault="00311A73" w:rsidP="00311A73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2020</w:t>
      </w:r>
      <w:r>
        <w:rPr>
          <w:rFonts w:asciiTheme="majorHAnsi" w:hAnsiTheme="majorHAnsi" w:cs="Arial-ItalicMT"/>
          <w:iCs/>
        </w:rPr>
        <w:tab/>
      </w:r>
      <w:r>
        <w:rPr>
          <w:rFonts w:asciiTheme="majorHAnsi" w:hAnsiTheme="majorHAnsi" w:cs="Arial-ItalicMT"/>
          <w:iCs/>
        </w:rPr>
        <w:tab/>
        <w:t xml:space="preserve">“Il volo del calabrone”, di Damiano </w:t>
      </w:r>
      <w:proofErr w:type="spellStart"/>
      <w:r>
        <w:rPr>
          <w:rFonts w:asciiTheme="majorHAnsi" w:hAnsiTheme="majorHAnsi" w:cs="Arial-ItalicMT"/>
          <w:iCs/>
        </w:rPr>
        <w:t>Michieletto</w:t>
      </w:r>
      <w:proofErr w:type="spellEnd"/>
      <w:r>
        <w:rPr>
          <w:rFonts w:asciiTheme="majorHAnsi" w:hAnsiTheme="majorHAnsi" w:cs="Arial-ItalicMT"/>
          <w:iCs/>
        </w:rPr>
        <w:t xml:space="preserve"> (rai5)</w:t>
      </w:r>
    </w:p>
    <w:sectPr w:rsidR="00311A73" w:rsidRPr="00311A73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E5" w:rsidRDefault="006704E5" w:rsidP="001908C9">
      <w:r>
        <w:separator/>
      </w:r>
    </w:p>
  </w:endnote>
  <w:endnote w:type="continuationSeparator" w:id="0">
    <w:p w:rsidR="006704E5" w:rsidRDefault="006704E5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E5" w:rsidRDefault="006704E5" w:rsidP="001908C9">
      <w:r>
        <w:separator/>
      </w:r>
    </w:p>
  </w:footnote>
  <w:footnote w:type="continuationSeparator" w:id="0">
    <w:p w:rsidR="006704E5" w:rsidRDefault="006704E5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AE55DE"/>
    <w:multiLevelType w:val="hybridMultilevel"/>
    <w:tmpl w:val="F5F43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9"/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3035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1A73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704C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704E5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D4624"/>
    <w:rsid w:val="007D4F13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75206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256A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5A10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EC4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B0548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2021-10-29T10:02:00Z</dcterms:created>
  <dcterms:modified xsi:type="dcterms:W3CDTF">2021-10-29T10:02:00Z</dcterms:modified>
</cp:coreProperties>
</file>